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EDB8" w14:textId="77777777" w:rsidR="008D3F90" w:rsidRDefault="002B20C9" w:rsidP="00D73192">
      <w:pPr>
        <w:jc w:val="center"/>
      </w:pPr>
      <w:r>
        <w:rPr>
          <w:noProof/>
        </w:rPr>
        <w:drawing>
          <wp:inline distT="0" distB="0" distL="0" distR="0" wp14:anchorId="49D8EEA6" wp14:editId="22483949">
            <wp:extent cx="50292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7160" w14:textId="77777777" w:rsidR="007367E5" w:rsidRDefault="007367E5" w:rsidP="00D73192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IMMEDIATE RELEASE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24EB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FOR MORE INFORMATION, CONTACT:</w:t>
      </w:r>
    </w:p>
    <w:p w14:paraId="3D5F5F4B" w14:textId="260CDD87" w:rsidR="007367E5" w:rsidRPr="00022B41" w:rsidRDefault="009D63C3" w:rsidP="005052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July 21, </w:t>
      </w:r>
      <w:proofErr w:type="gramStart"/>
      <w:r>
        <w:rPr>
          <w:rFonts w:ascii="Arial" w:hAnsi="Arial" w:cs="Arial"/>
        </w:rPr>
        <w:t>2022</w:t>
      </w:r>
      <w:proofErr w:type="gramEnd"/>
      <w:r w:rsidR="00AA6894" w:rsidRPr="00022B41">
        <w:rPr>
          <w:rFonts w:ascii="Arial" w:hAnsi="Arial" w:cs="Arial"/>
        </w:rPr>
        <w:tab/>
      </w:r>
      <w:r w:rsidR="00AA6894" w:rsidRPr="00022B41">
        <w:rPr>
          <w:rFonts w:ascii="Arial" w:hAnsi="Arial" w:cs="Arial"/>
        </w:rPr>
        <w:tab/>
      </w:r>
      <w:r w:rsidR="007367E5" w:rsidRPr="00022B41">
        <w:rPr>
          <w:rFonts w:ascii="Arial" w:hAnsi="Arial" w:cs="Arial"/>
        </w:rPr>
        <w:tab/>
      </w:r>
      <w:r w:rsidR="007367E5" w:rsidRPr="00022B41">
        <w:rPr>
          <w:rFonts w:ascii="Arial" w:hAnsi="Arial" w:cs="Arial"/>
        </w:rPr>
        <w:tab/>
      </w:r>
      <w:r w:rsidR="00FC393D">
        <w:rPr>
          <w:rFonts w:ascii="Arial" w:hAnsi="Arial" w:cs="Arial"/>
        </w:rPr>
        <w:tab/>
      </w:r>
      <w:r w:rsidR="000E03AA">
        <w:rPr>
          <w:rFonts w:ascii="Arial" w:hAnsi="Arial" w:cs="Arial"/>
        </w:rPr>
        <w:t>Tory Daughrity</w:t>
      </w:r>
    </w:p>
    <w:p w14:paraId="0ED79DFC" w14:textId="38ABF14D" w:rsidR="00505233" w:rsidRDefault="00505233" w:rsidP="005052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03AA">
        <w:rPr>
          <w:rFonts w:ascii="Arial" w:hAnsi="Arial" w:cs="Arial"/>
        </w:rPr>
        <w:t>Director of Marketing and Public Relations</w:t>
      </w:r>
    </w:p>
    <w:p w14:paraId="33C3BF63" w14:textId="642315B8" w:rsidR="003D2F8B" w:rsidRDefault="00D73192" w:rsidP="00C159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5233">
        <w:rPr>
          <w:rFonts w:ascii="Arial" w:hAnsi="Arial" w:cs="Arial"/>
        </w:rPr>
        <w:tab/>
      </w:r>
      <w:r w:rsidR="00505233">
        <w:rPr>
          <w:rFonts w:ascii="Arial" w:hAnsi="Arial" w:cs="Arial"/>
        </w:rPr>
        <w:tab/>
      </w:r>
      <w:r w:rsidR="00505233">
        <w:rPr>
          <w:rFonts w:ascii="Arial" w:hAnsi="Arial" w:cs="Arial"/>
        </w:rPr>
        <w:tab/>
      </w:r>
      <w:r w:rsidR="00505233">
        <w:rPr>
          <w:rFonts w:ascii="Arial" w:hAnsi="Arial" w:cs="Arial"/>
        </w:rPr>
        <w:tab/>
      </w:r>
      <w:r w:rsidR="00505233">
        <w:rPr>
          <w:rFonts w:ascii="Arial" w:hAnsi="Arial" w:cs="Arial"/>
        </w:rPr>
        <w:tab/>
        <w:t>(731) 644-8266</w:t>
      </w:r>
    </w:p>
    <w:p w14:paraId="48D0977C" w14:textId="77777777" w:rsidR="006E3FC6" w:rsidRDefault="006E3FC6" w:rsidP="00C159B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920696" w14:textId="105F443A" w:rsidR="006B7B14" w:rsidRPr="005B1399" w:rsidRDefault="009D63C3" w:rsidP="006B7B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Required </w:t>
      </w:r>
      <w:r w:rsidR="005C02E6">
        <w:rPr>
          <w:rFonts w:ascii="Times New Roman" w:hAnsi="Times New Roman"/>
          <w:b/>
          <w:sz w:val="24"/>
          <w:szCs w:val="24"/>
        </w:rPr>
        <w:t xml:space="preserve">Masking </w:t>
      </w:r>
      <w:r>
        <w:rPr>
          <w:rFonts w:ascii="Times New Roman" w:hAnsi="Times New Roman"/>
          <w:b/>
          <w:sz w:val="24"/>
          <w:szCs w:val="24"/>
        </w:rPr>
        <w:t>Reinstated</w:t>
      </w:r>
      <w:r w:rsidR="005C02E6">
        <w:rPr>
          <w:rFonts w:ascii="Times New Roman" w:hAnsi="Times New Roman"/>
          <w:b/>
          <w:sz w:val="24"/>
          <w:szCs w:val="24"/>
        </w:rPr>
        <w:t xml:space="preserve"> at Henry County Medical Center and Its Facilities</w:t>
      </w:r>
    </w:p>
    <w:p w14:paraId="3813AF97" w14:textId="77777777" w:rsidR="006B7B14" w:rsidRPr="005B1399" w:rsidRDefault="006B7B14" w:rsidP="006B7B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693EF5" w14:textId="268674BD" w:rsidR="009D63C3" w:rsidRDefault="006B7B14" w:rsidP="009D63C3">
      <w:pPr>
        <w:spacing w:after="0"/>
        <w:rPr>
          <w:rFonts w:ascii="Times New Roman" w:hAnsi="Times New Roman"/>
          <w:sz w:val="24"/>
          <w:szCs w:val="24"/>
        </w:rPr>
      </w:pPr>
      <w:r w:rsidRPr="005B1399">
        <w:rPr>
          <w:rFonts w:ascii="Times New Roman" w:hAnsi="Times New Roman"/>
          <w:b/>
          <w:sz w:val="24"/>
          <w:szCs w:val="24"/>
        </w:rPr>
        <w:t xml:space="preserve">Paris, TN </w:t>
      </w:r>
      <w:r w:rsidRPr="005B1399">
        <w:rPr>
          <w:rFonts w:ascii="Times New Roman" w:hAnsi="Times New Roman"/>
          <w:sz w:val="24"/>
          <w:szCs w:val="24"/>
        </w:rPr>
        <w:t>–</w:t>
      </w:r>
      <w:r w:rsidR="008B1A83" w:rsidRPr="005B1399">
        <w:rPr>
          <w:rFonts w:ascii="Times New Roman" w:hAnsi="Times New Roman"/>
          <w:sz w:val="24"/>
          <w:szCs w:val="24"/>
        </w:rPr>
        <w:t xml:space="preserve"> </w:t>
      </w:r>
      <w:r w:rsidR="009D63C3">
        <w:rPr>
          <w:rFonts w:ascii="Times New Roman" w:hAnsi="Times New Roman"/>
          <w:sz w:val="24"/>
          <w:szCs w:val="24"/>
        </w:rPr>
        <w:t>Effective</w:t>
      </w:r>
      <w:r w:rsidR="009D63C3" w:rsidRPr="009D63C3">
        <w:rPr>
          <w:rFonts w:ascii="Times New Roman" w:hAnsi="Times New Roman"/>
          <w:sz w:val="24"/>
          <w:szCs w:val="24"/>
        </w:rPr>
        <w:t xml:space="preserve"> July </w:t>
      </w:r>
      <w:r w:rsidR="009D63C3">
        <w:rPr>
          <w:rFonts w:ascii="Times New Roman" w:hAnsi="Times New Roman"/>
          <w:sz w:val="24"/>
          <w:szCs w:val="24"/>
        </w:rPr>
        <w:t>22, 2022, Henry County Medical Center and its affiliated clinics and facilities will reinstate our ma</w:t>
      </w:r>
      <w:r w:rsidR="007C5679">
        <w:rPr>
          <w:rFonts w:ascii="Times New Roman" w:hAnsi="Times New Roman"/>
          <w:sz w:val="24"/>
          <w:szCs w:val="24"/>
        </w:rPr>
        <w:t>s</w:t>
      </w:r>
      <w:r w:rsidR="009D63C3">
        <w:rPr>
          <w:rFonts w:ascii="Times New Roman" w:hAnsi="Times New Roman"/>
          <w:sz w:val="24"/>
          <w:szCs w:val="24"/>
        </w:rPr>
        <w:t>king policy.</w:t>
      </w:r>
      <w:r w:rsidR="009D63C3" w:rsidRPr="009D63C3">
        <w:rPr>
          <w:rFonts w:ascii="Times New Roman" w:hAnsi="Times New Roman"/>
          <w:sz w:val="24"/>
          <w:szCs w:val="24"/>
        </w:rPr>
        <w:t xml:space="preserve"> </w:t>
      </w:r>
    </w:p>
    <w:p w14:paraId="2F8ACF26" w14:textId="77777777" w:rsidR="009D63C3" w:rsidRPr="009D63C3" w:rsidRDefault="009D63C3" w:rsidP="009D63C3">
      <w:pPr>
        <w:spacing w:after="0"/>
        <w:rPr>
          <w:rFonts w:ascii="Times New Roman" w:hAnsi="Times New Roman"/>
          <w:sz w:val="24"/>
          <w:szCs w:val="24"/>
        </w:rPr>
      </w:pPr>
    </w:p>
    <w:p w14:paraId="791EBCD1" w14:textId="2532A53F" w:rsidR="009D63C3" w:rsidRDefault="009D63C3" w:rsidP="009D63C3">
      <w:pPr>
        <w:spacing w:after="0"/>
        <w:rPr>
          <w:rFonts w:ascii="Times New Roman" w:hAnsi="Times New Roman"/>
          <w:sz w:val="24"/>
          <w:szCs w:val="24"/>
        </w:rPr>
      </w:pPr>
      <w:r w:rsidRPr="009D63C3">
        <w:rPr>
          <w:rFonts w:ascii="Times New Roman" w:hAnsi="Times New Roman"/>
          <w:sz w:val="24"/>
          <w:szCs w:val="24"/>
        </w:rPr>
        <w:t>Regrettably, we have seen an increase in the number of COVID</w:t>
      </w:r>
      <w:r>
        <w:rPr>
          <w:rFonts w:ascii="Times New Roman" w:hAnsi="Times New Roman"/>
          <w:sz w:val="24"/>
          <w:szCs w:val="24"/>
        </w:rPr>
        <w:t xml:space="preserve">-19 </w:t>
      </w:r>
      <w:r w:rsidRPr="009D63C3">
        <w:rPr>
          <w:rFonts w:ascii="Times New Roman" w:hAnsi="Times New Roman"/>
          <w:sz w:val="24"/>
          <w:szCs w:val="24"/>
        </w:rPr>
        <w:t>cases in our surrounding community, an increased number of staff impacted by COVID</w:t>
      </w:r>
      <w:r>
        <w:rPr>
          <w:rFonts w:ascii="Times New Roman" w:hAnsi="Times New Roman"/>
          <w:sz w:val="24"/>
          <w:szCs w:val="24"/>
        </w:rPr>
        <w:t>-19</w:t>
      </w:r>
      <w:r w:rsidRPr="009D63C3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D63C3">
        <w:rPr>
          <w:rFonts w:ascii="Times New Roman" w:hAnsi="Times New Roman"/>
          <w:sz w:val="24"/>
          <w:szCs w:val="24"/>
        </w:rPr>
        <w:t xml:space="preserve">very slight uptick in hospitalizations. </w:t>
      </w:r>
      <w:r>
        <w:rPr>
          <w:rFonts w:ascii="Times New Roman" w:hAnsi="Times New Roman"/>
          <w:sz w:val="24"/>
          <w:szCs w:val="24"/>
        </w:rPr>
        <w:t xml:space="preserve">Henry County’s positivity rate is now at 27.69 and increasing.  The case rate in the county is in the High category and the </w:t>
      </w:r>
      <w:proofErr w:type="gramStart"/>
      <w:r>
        <w:rPr>
          <w:rFonts w:ascii="Times New Roman" w:hAnsi="Times New Roman"/>
          <w:sz w:val="24"/>
          <w:szCs w:val="24"/>
        </w:rPr>
        <w:t>amount</w:t>
      </w:r>
      <w:proofErr w:type="gramEnd"/>
      <w:r>
        <w:rPr>
          <w:rFonts w:ascii="Times New Roman" w:hAnsi="Times New Roman"/>
          <w:sz w:val="24"/>
          <w:szCs w:val="24"/>
        </w:rPr>
        <w:t xml:space="preserve"> of COVID-19 cases is increasing.  The United States is once again leading the globe in the spread of COVID-19 </w:t>
      </w:r>
      <w:r w:rsidR="001E10A5">
        <w:rPr>
          <w:rFonts w:ascii="Times New Roman" w:hAnsi="Times New Roman"/>
          <w:sz w:val="24"/>
          <w:szCs w:val="24"/>
        </w:rPr>
        <w:t xml:space="preserve">cases with 3.2 million cases and 10,467 deaths over the last 28 days.  The current strain is considered </w:t>
      </w:r>
      <w:proofErr w:type="spellStart"/>
      <w:r w:rsidR="007C5679">
        <w:rPr>
          <w:rFonts w:ascii="Times New Roman" w:hAnsi="Times New Roman"/>
          <w:sz w:val="24"/>
          <w:szCs w:val="24"/>
        </w:rPr>
        <w:t>h</w:t>
      </w:r>
      <w:r w:rsidR="001E10A5">
        <w:rPr>
          <w:rFonts w:ascii="Times New Roman" w:hAnsi="Times New Roman"/>
          <w:sz w:val="24"/>
          <w:szCs w:val="24"/>
        </w:rPr>
        <w:t>ypercontagious</w:t>
      </w:r>
      <w:proofErr w:type="spellEnd"/>
      <w:r w:rsidR="001E10A5">
        <w:rPr>
          <w:rFonts w:ascii="Times New Roman" w:hAnsi="Times New Roman"/>
          <w:sz w:val="24"/>
          <w:szCs w:val="24"/>
        </w:rPr>
        <w:t xml:space="preserve"> and represents 65% of the cases according to the CDC.</w:t>
      </w:r>
    </w:p>
    <w:p w14:paraId="4FC64DA9" w14:textId="77777777" w:rsidR="009D63C3" w:rsidRDefault="009D63C3" w:rsidP="009D63C3">
      <w:pPr>
        <w:spacing w:after="0"/>
        <w:rPr>
          <w:rFonts w:ascii="Times New Roman" w:hAnsi="Times New Roman"/>
          <w:sz w:val="24"/>
          <w:szCs w:val="24"/>
        </w:rPr>
      </w:pPr>
    </w:p>
    <w:p w14:paraId="05F10228" w14:textId="77777777" w:rsidR="001E10A5" w:rsidRDefault="001E10A5" w:rsidP="009D63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9D63C3" w:rsidRPr="009D63C3">
        <w:rPr>
          <w:rFonts w:ascii="Times New Roman" w:hAnsi="Times New Roman"/>
          <w:sz w:val="24"/>
          <w:szCs w:val="24"/>
        </w:rPr>
        <w:t>We do understand how frustrating it is to have to re-mask</w:t>
      </w:r>
      <w:r>
        <w:rPr>
          <w:rFonts w:ascii="Times New Roman" w:hAnsi="Times New Roman"/>
          <w:sz w:val="24"/>
          <w:szCs w:val="24"/>
        </w:rPr>
        <w:t>,” said Kim Bentley, Interim CNO at HCMC.  “As always,</w:t>
      </w:r>
      <w:r w:rsidR="009D63C3" w:rsidRPr="009D63C3">
        <w:rPr>
          <w:rFonts w:ascii="Times New Roman" w:hAnsi="Times New Roman"/>
          <w:sz w:val="24"/>
          <w:szCs w:val="24"/>
        </w:rPr>
        <w:t xml:space="preserve"> we do PROMISE to keep abreast of the trends and patterns within our community and adjust our decisions accordingly. Please be understanding as we move forward with reinstating this change</w:t>
      </w:r>
      <w:r>
        <w:rPr>
          <w:rFonts w:ascii="Times New Roman" w:hAnsi="Times New Roman"/>
          <w:sz w:val="24"/>
          <w:szCs w:val="24"/>
        </w:rPr>
        <w:t>,”</w:t>
      </w:r>
    </w:p>
    <w:p w14:paraId="6C1B34D9" w14:textId="29C734F8" w:rsidR="00F32884" w:rsidRDefault="009D63C3" w:rsidP="006E0B0A">
      <w:pPr>
        <w:spacing w:after="0"/>
        <w:rPr>
          <w:rFonts w:ascii="Times New Roman" w:hAnsi="Times New Roman"/>
          <w:sz w:val="24"/>
          <w:szCs w:val="24"/>
        </w:rPr>
      </w:pPr>
      <w:r w:rsidRPr="009D63C3">
        <w:rPr>
          <w:rFonts w:ascii="Times New Roman" w:hAnsi="Times New Roman"/>
          <w:sz w:val="24"/>
          <w:szCs w:val="24"/>
        </w:rPr>
        <w:t xml:space="preserve"> </w:t>
      </w:r>
    </w:p>
    <w:p w14:paraId="5A47E6E2" w14:textId="5624C708" w:rsidR="001E10A5" w:rsidRDefault="001E10A5" w:rsidP="006E0B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to the CDC, when the risk is high the following guidelines should be followed:  </w:t>
      </w:r>
    </w:p>
    <w:p w14:paraId="7D7A426E" w14:textId="3A97BFDF" w:rsidR="00F32884" w:rsidRDefault="00F32884" w:rsidP="006E0B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guidelines for masking released by the CDC are as follows:</w:t>
      </w:r>
    </w:p>
    <w:p w14:paraId="706FDA2A" w14:textId="77777777" w:rsidR="00F32884" w:rsidRPr="00F32884" w:rsidRDefault="00F32884" w:rsidP="00F3288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>High</w:t>
      </w:r>
    </w:p>
    <w:p w14:paraId="0E117931" w14:textId="77777777" w:rsidR="00F32884" w:rsidRPr="00F32884" w:rsidRDefault="00F32884" w:rsidP="00F32884">
      <w:pPr>
        <w:pStyle w:val="ListParagraph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>Wear a well-fitting mask indoors in public, regardless of vaccination status or individual risk (including in K-12 schools and other community settings)</w:t>
      </w:r>
    </w:p>
    <w:p w14:paraId="4F63110F" w14:textId="77777777" w:rsidR="00F32884" w:rsidRPr="00F32884" w:rsidRDefault="00F32884" w:rsidP="00F32884">
      <w:pPr>
        <w:pStyle w:val="ListParagraph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>If you are immunocompromised or at high risk for severe illness</w:t>
      </w:r>
    </w:p>
    <w:p w14:paraId="6AA896C4" w14:textId="2692587F" w:rsidR="00F32884" w:rsidRPr="00F32884" w:rsidRDefault="00F32884" w:rsidP="00F32884">
      <w:pPr>
        <w:pStyle w:val="ListParagraph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>Wear a mask or respirator that provides you with greater protection</w:t>
      </w:r>
    </w:p>
    <w:p w14:paraId="352EC677" w14:textId="5E808504" w:rsidR="00F32884" w:rsidRDefault="00F32884" w:rsidP="006E0B0A">
      <w:pPr>
        <w:spacing w:after="0"/>
        <w:rPr>
          <w:rFonts w:ascii="Times New Roman" w:hAnsi="Times New Roman"/>
          <w:sz w:val="24"/>
          <w:szCs w:val="24"/>
        </w:rPr>
      </w:pPr>
    </w:p>
    <w:p w14:paraId="3151CA24" w14:textId="3C5F7E33" w:rsidR="00F32884" w:rsidRDefault="003C1F4C" w:rsidP="00F328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County Medical Center and Henry County Healthcare Center </w:t>
      </w:r>
      <w:r w:rsidR="00A8289C">
        <w:rPr>
          <w:rFonts w:ascii="Times New Roman" w:hAnsi="Times New Roman"/>
          <w:sz w:val="24"/>
          <w:szCs w:val="24"/>
        </w:rPr>
        <w:t xml:space="preserve">and its associated Clinics </w:t>
      </w:r>
      <w:r w:rsidR="001E10A5">
        <w:rPr>
          <w:rFonts w:ascii="Times New Roman" w:hAnsi="Times New Roman"/>
          <w:sz w:val="24"/>
          <w:szCs w:val="24"/>
        </w:rPr>
        <w:t>are requiring</w:t>
      </w:r>
      <w:r w:rsidR="00A8289C">
        <w:rPr>
          <w:rFonts w:ascii="Times New Roman" w:hAnsi="Times New Roman"/>
          <w:sz w:val="24"/>
          <w:szCs w:val="24"/>
        </w:rPr>
        <w:t xml:space="preserve"> masks </w:t>
      </w:r>
      <w:r w:rsidR="00F32884">
        <w:rPr>
          <w:rFonts w:ascii="Times New Roman" w:hAnsi="Times New Roman"/>
          <w:sz w:val="24"/>
          <w:szCs w:val="24"/>
        </w:rPr>
        <w:t>to ensure the safety and health of our patients, families</w:t>
      </w:r>
      <w:r w:rsidR="00A5333F">
        <w:rPr>
          <w:rFonts w:ascii="Times New Roman" w:hAnsi="Times New Roman"/>
          <w:sz w:val="24"/>
          <w:szCs w:val="24"/>
        </w:rPr>
        <w:t xml:space="preserve"> (per recommended guidelines)</w:t>
      </w:r>
      <w:r w:rsidR="000F5E2F">
        <w:rPr>
          <w:rFonts w:ascii="Times New Roman" w:hAnsi="Times New Roman"/>
          <w:sz w:val="24"/>
          <w:szCs w:val="24"/>
        </w:rPr>
        <w:t>.</w:t>
      </w:r>
    </w:p>
    <w:p w14:paraId="6301B5AF" w14:textId="77777777" w:rsidR="001E10A5" w:rsidRDefault="001E10A5" w:rsidP="001E10A5">
      <w:pPr>
        <w:spacing w:after="0"/>
        <w:rPr>
          <w:rFonts w:ascii="Times New Roman" w:hAnsi="Times New Roman"/>
          <w:sz w:val="24"/>
          <w:szCs w:val="24"/>
        </w:rPr>
      </w:pPr>
    </w:p>
    <w:p w14:paraId="53A3E68C" w14:textId="77777777" w:rsidR="009D63C3" w:rsidRPr="009D63C3" w:rsidRDefault="009D63C3" w:rsidP="001E10A5">
      <w:pPr>
        <w:spacing w:after="0"/>
        <w:rPr>
          <w:rFonts w:ascii="Times New Roman" w:hAnsi="Times New Roman"/>
          <w:sz w:val="24"/>
          <w:szCs w:val="24"/>
        </w:rPr>
      </w:pPr>
      <w:r w:rsidRPr="009D63C3">
        <w:rPr>
          <w:rFonts w:ascii="Times New Roman" w:hAnsi="Times New Roman"/>
          <w:sz w:val="24"/>
          <w:szCs w:val="24"/>
        </w:rPr>
        <w:t>The best way to protect yourself is to continue to be aware of the situation. If you're not vaccinated, get vaccinated. If you're not boosted and eligible for a booster, get boosted. Continue to wear a mask, and continue to practice social distance, particularly in crowded indoor environments. There are things that can be done by everyone to minimize the risk of infection.</w:t>
      </w:r>
    </w:p>
    <w:p w14:paraId="36793562" w14:textId="77777777" w:rsidR="001E10A5" w:rsidRDefault="001E10A5" w:rsidP="00F32884">
      <w:pPr>
        <w:spacing w:after="0"/>
        <w:rPr>
          <w:rFonts w:ascii="Times New Roman" w:hAnsi="Times New Roman"/>
          <w:sz w:val="24"/>
          <w:szCs w:val="24"/>
        </w:rPr>
      </w:pPr>
    </w:p>
    <w:p w14:paraId="3BC7F024" w14:textId="77777777" w:rsidR="00F32884" w:rsidRDefault="00F32884" w:rsidP="00F32884">
      <w:pPr>
        <w:spacing w:after="0"/>
        <w:rPr>
          <w:rFonts w:ascii="Times New Roman" w:hAnsi="Times New Roman"/>
          <w:sz w:val="24"/>
          <w:szCs w:val="24"/>
        </w:rPr>
      </w:pPr>
    </w:p>
    <w:p w14:paraId="2446E29B" w14:textId="0082732F" w:rsidR="00F32884" w:rsidRPr="00F32884" w:rsidRDefault="00F32884" w:rsidP="00F32884">
      <w:pPr>
        <w:spacing w:after="0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>Hospitals and health systems have a</w:t>
      </w:r>
      <w:r w:rsidR="00A270F8">
        <w:rPr>
          <w:rFonts w:ascii="Times New Roman" w:hAnsi="Times New Roman"/>
          <w:strike/>
          <w:sz w:val="24"/>
          <w:szCs w:val="24"/>
        </w:rPr>
        <w:t xml:space="preserve"> </w:t>
      </w:r>
      <w:r w:rsidRPr="00F32884">
        <w:rPr>
          <w:rFonts w:ascii="Times New Roman" w:hAnsi="Times New Roman"/>
          <w:sz w:val="24"/>
          <w:szCs w:val="24"/>
        </w:rPr>
        <w:t xml:space="preserve">duty to prioritize the health and well-being of their patients, many of whom are immunocompromised and/or severely sick and weakened and are at </w:t>
      </w:r>
      <w:r w:rsidR="003D1C24">
        <w:rPr>
          <w:rFonts w:ascii="Times New Roman" w:hAnsi="Times New Roman"/>
          <w:sz w:val="24"/>
          <w:szCs w:val="24"/>
        </w:rPr>
        <w:t xml:space="preserve">risk for the development of </w:t>
      </w:r>
      <w:r w:rsidRPr="00F32884">
        <w:rPr>
          <w:rFonts w:ascii="Times New Roman" w:hAnsi="Times New Roman"/>
          <w:sz w:val="24"/>
          <w:szCs w:val="24"/>
        </w:rPr>
        <w:t>COVID-19.</w:t>
      </w:r>
      <w:r w:rsidR="00E622BB">
        <w:rPr>
          <w:rFonts w:ascii="Times New Roman" w:hAnsi="Times New Roman"/>
          <w:sz w:val="24"/>
          <w:szCs w:val="24"/>
        </w:rPr>
        <w:t xml:space="preserve">  </w:t>
      </w:r>
      <w:r w:rsidR="002E4652">
        <w:rPr>
          <w:rFonts w:ascii="Times New Roman" w:hAnsi="Times New Roman"/>
          <w:sz w:val="24"/>
          <w:szCs w:val="24"/>
        </w:rPr>
        <w:t>The science overwhelmingly shows that masking</w:t>
      </w:r>
      <w:r w:rsidR="003D1C2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D1C24" w:rsidRPr="00EC6177">
        <w:rPr>
          <w:rFonts w:ascii="Times New Roman" w:hAnsi="Times New Roman"/>
          <w:sz w:val="24"/>
          <w:szCs w:val="24"/>
        </w:rPr>
        <w:t>vaccination</w:t>
      </w:r>
      <w:proofErr w:type="gramEnd"/>
      <w:r w:rsidR="003D1C24" w:rsidRPr="00EC6177">
        <w:rPr>
          <w:rFonts w:ascii="Times New Roman" w:hAnsi="Times New Roman"/>
          <w:sz w:val="24"/>
          <w:szCs w:val="24"/>
        </w:rPr>
        <w:t xml:space="preserve"> and social distancing</w:t>
      </w:r>
      <w:r w:rsidR="002E4652" w:rsidRPr="00EC6177">
        <w:rPr>
          <w:rFonts w:ascii="Times New Roman" w:hAnsi="Times New Roman"/>
          <w:sz w:val="24"/>
          <w:szCs w:val="24"/>
        </w:rPr>
        <w:t xml:space="preserve"> helps</w:t>
      </w:r>
      <w:r w:rsidR="002E4652">
        <w:rPr>
          <w:rFonts w:ascii="Times New Roman" w:hAnsi="Times New Roman"/>
          <w:sz w:val="24"/>
          <w:szCs w:val="24"/>
        </w:rPr>
        <w:t xml:space="preserve"> to reduce the spread of COVID-19</w:t>
      </w:r>
      <w:r w:rsidR="00A270F8">
        <w:rPr>
          <w:rFonts w:ascii="Times New Roman" w:hAnsi="Times New Roman"/>
          <w:strike/>
          <w:sz w:val="24"/>
          <w:szCs w:val="24"/>
        </w:rPr>
        <w:t>.</w:t>
      </w:r>
    </w:p>
    <w:p w14:paraId="28F2CA3C" w14:textId="05452C74" w:rsidR="002E4652" w:rsidRDefault="002E4652" w:rsidP="00F32884">
      <w:pPr>
        <w:spacing w:after="0"/>
        <w:rPr>
          <w:rFonts w:ascii="Times New Roman" w:hAnsi="Times New Roman"/>
          <w:sz w:val="24"/>
          <w:szCs w:val="24"/>
        </w:rPr>
      </w:pPr>
    </w:p>
    <w:p w14:paraId="037BD6BB" w14:textId="46199BD0" w:rsidR="00F32884" w:rsidRDefault="002E4652" w:rsidP="002E46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Henry County Medical Center, we will continue</w:t>
      </w:r>
      <w:r w:rsidR="00F32884" w:rsidRPr="00F32884">
        <w:rPr>
          <w:rFonts w:ascii="Times New Roman" w:hAnsi="Times New Roman"/>
          <w:sz w:val="24"/>
          <w:szCs w:val="24"/>
        </w:rPr>
        <w:t xml:space="preserve"> to follow the science and take the steps necessary to protect our patients, especially the most vulnerable.</w:t>
      </w:r>
      <w:r>
        <w:rPr>
          <w:rFonts w:ascii="Times New Roman" w:hAnsi="Times New Roman"/>
          <w:sz w:val="24"/>
          <w:szCs w:val="24"/>
        </w:rPr>
        <w:t xml:space="preserve">  Until guidelines and recommendations change, please bring your masks with you to HCMC, HCHC, HCMC Medical Clinics, and our ancillary services.  </w:t>
      </w:r>
      <w:r w:rsidR="00E050A3">
        <w:rPr>
          <w:rFonts w:ascii="Times New Roman" w:hAnsi="Times New Roman"/>
          <w:sz w:val="24"/>
          <w:szCs w:val="24"/>
        </w:rPr>
        <w:t xml:space="preserve">On behalf of our </w:t>
      </w:r>
      <w:r>
        <w:rPr>
          <w:rFonts w:ascii="Times New Roman" w:hAnsi="Times New Roman"/>
          <w:sz w:val="24"/>
          <w:szCs w:val="24"/>
        </w:rPr>
        <w:t xml:space="preserve">staff </w:t>
      </w:r>
      <w:r w:rsidR="00E050A3">
        <w:rPr>
          <w:rFonts w:ascii="Times New Roman" w:hAnsi="Times New Roman"/>
          <w:sz w:val="24"/>
          <w:szCs w:val="24"/>
        </w:rPr>
        <w:t>and leadership we a</w:t>
      </w:r>
      <w:r>
        <w:rPr>
          <w:rFonts w:ascii="Times New Roman" w:hAnsi="Times New Roman"/>
          <w:sz w:val="24"/>
          <w:szCs w:val="24"/>
        </w:rPr>
        <w:t>sk that you be kind and understanding</w:t>
      </w:r>
      <w:r w:rsidR="0003246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E050A3">
        <w:rPr>
          <w:rFonts w:ascii="Times New Roman" w:hAnsi="Times New Roman"/>
          <w:sz w:val="24"/>
          <w:szCs w:val="24"/>
        </w:rPr>
        <w:t xml:space="preserve">our </w:t>
      </w:r>
      <w:r w:rsidR="00032462">
        <w:rPr>
          <w:rFonts w:ascii="Times New Roman" w:hAnsi="Times New Roman"/>
          <w:sz w:val="24"/>
          <w:szCs w:val="24"/>
        </w:rPr>
        <w:t xml:space="preserve">primary goal is </w:t>
      </w:r>
      <w:r>
        <w:rPr>
          <w:rFonts w:ascii="Times New Roman" w:hAnsi="Times New Roman"/>
          <w:sz w:val="24"/>
          <w:szCs w:val="24"/>
        </w:rPr>
        <w:t>to</w:t>
      </w:r>
      <w:r w:rsidR="00032462">
        <w:rPr>
          <w:rFonts w:ascii="Times New Roman" w:hAnsi="Times New Roman"/>
          <w:sz w:val="24"/>
          <w:szCs w:val="24"/>
        </w:rPr>
        <w:t xml:space="preserve"> do all we can to </w:t>
      </w:r>
      <w:r>
        <w:rPr>
          <w:rFonts w:ascii="Times New Roman" w:hAnsi="Times New Roman"/>
          <w:sz w:val="24"/>
          <w:szCs w:val="24"/>
        </w:rPr>
        <w:t xml:space="preserve">protect everyone.  </w:t>
      </w:r>
    </w:p>
    <w:p w14:paraId="65CE7413" w14:textId="3C47E26E" w:rsidR="005B1399" w:rsidRPr="005B1399" w:rsidRDefault="005B1399" w:rsidP="006E0B0A">
      <w:pPr>
        <w:spacing w:after="0"/>
        <w:rPr>
          <w:rFonts w:ascii="Times New Roman" w:hAnsi="Times New Roman"/>
          <w:sz w:val="24"/>
          <w:szCs w:val="24"/>
        </w:rPr>
      </w:pPr>
    </w:p>
    <w:p w14:paraId="143E47BE" w14:textId="572A9321" w:rsidR="005B1399" w:rsidRDefault="005B1399" w:rsidP="005B1399">
      <w:pPr>
        <w:spacing w:after="0"/>
        <w:rPr>
          <w:rFonts w:ascii="Times New Roman" w:hAnsi="Times New Roman"/>
          <w:sz w:val="24"/>
          <w:szCs w:val="24"/>
        </w:rPr>
      </w:pPr>
      <w:r w:rsidRPr="005B1399">
        <w:rPr>
          <w:rFonts w:ascii="Times New Roman" w:hAnsi="Times New Roman"/>
          <w:sz w:val="24"/>
          <w:szCs w:val="24"/>
        </w:rPr>
        <w:t xml:space="preserve">For more information, go online at </w:t>
      </w:r>
      <w:hyperlink r:id="rId11" w:history="1">
        <w:r w:rsidRPr="005B1399">
          <w:rPr>
            <w:rStyle w:val="Hyperlink"/>
            <w:rFonts w:ascii="Times New Roman" w:hAnsi="Times New Roman"/>
            <w:sz w:val="24"/>
            <w:szCs w:val="24"/>
          </w:rPr>
          <w:t>www.hcmc-tn.org</w:t>
        </w:r>
      </w:hyperlink>
      <w:r w:rsidRPr="005B1399">
        <w:rPr>
          <w:rFonts w:ascii="Times New Roman" w:hAnsi="Times New Roman"/>
          <w:sz w:val="24"/>
          <w:szCs w:val="24"/>
        </w:rPr>
        <w:t>.</w:t>
      </w:r>
    </w:p>
    <w:p w14:paraId="175B3048" w14:textId="77777777" w:rsidR="005B1399" w:rsidRPr="005B1399" w:rsidRDefault="005B1399" w:rsidP="005B1399">
      <w:pPr>
        <w:spacing w:after="0"/>
        <w:rPr>
          <w:rFonts w:ascii="Times New Roman" w:hAnsi="Times New Roman"/>
          <w:sz w:val="24"/>
          <w:szCs w:val="24"/>
        </w:rPr>
      </w:pPr>
    </w:p>
    <w:p w14:paraId="75E413CF" w14:textId="56E5852E" w:rsidR="001F471F" w:rsidRPr="005B1399" w:rsidRDefault="0045633A" w:rsidP="005B1399">
      <w:pPr>
        <w:spacing w:after="0"/>
        <w:rPr>
          <w:rFonts w:ascii="Times New Roman" w:hAnsi="Times New Roman"/>
          <w:sz w:val="24"/>
          <w:szCs w:val="24"/>
        </w:rPr>
      </w:pPr>
      <w:r w:rsidRPr="005B1399">
        <w:rPr>
          <w:rFonts w:ascii="Times New Roman" w:hAnsi="Times New Roman"/>
          <w:b/>
          <w:sz w:val="24"/>
          <w:szCs w:val="24"/>
        </w:rPr>
        <w:t>Ab</w:t>
      </w:r>
      <w:r w:rsidR="00CE7DD8" w:rsidRPr="005B1399">
        <w:rPr>
          <w:rFonts w:ascii="Times New Roman" w:hAnsi="Times New Roman"/>
          <w:b/>
          <w:sz w:val="24"/>
          <w:szCs w:val="24"/>
        </w:rPr>
        <w:t>out Henry County Medical Center</w:t>
      </w:r>
      <w:r w:rsidR="00CE7DD8" w:rsidRPr="005B1399">
        <w:rPr>
          <w:rFonts w:ascii="Times New Roman" w:hAnsi="Times New Roman"/>
          <w:b/>
          <w:sz w:val="24"/>
          <w:szCs w:val="24"/>
        </w:rPr>
        <w:br/>
      </w:r>
      <w:r w:rsidR="003F5D2A" w:rsidRPr="005B1399">
        <w:rPr>
          <w:rFonts w:ascii="Times New Roman" w:hAnsi="Times New Roman"/>
          <w:sz w:val="24"/>
          <w:szCs w:val="24"/>
        </w:rPr>
        <w:t xml:space="preserve">Located in Paris, TN, Henry County Medical Center is a progressive, integrated healthcare organization committed to serving the healthcare needs of Henry County and the adjoining region.  Including a 142-bed hospital and other facilities, the medical center provides a variety of outpatient services, as well as inpatient care. Additionally, HCMC owns and operates </w:t>
      </w:r>
      <w:r w:rsidR="00A270F8">
        <w:rPr>
          <w:rFonts w:ascii="Times New Roman" w:hAnsi="Times New Roman"/>
          <w:sz w:val="24"/>
          <w:szCs w:val="24"/>
        </w:rPr>
        <w:t>8</w:t>
      </w:r>
      <w:r w:rsidR="00730ED7" w:rsidRPr="005B1399">
        <w:rPr>
          <w:rFonts w:ascii="Times New Roman" w:hAnsi="Times New Roman"/>
          <w:sz w:val="24"/>
          <w:szCs w:val="24"/>
        </w:rPr>
        <w:t xml:space="preserve"> </w:t>
      </w:r>
      <w:r w:rsidR="003F5D2A" w:rsidRPr="005B1399">
        <w:rPr>
          <w:rFonts w:ascii="Times New Roman" w:hAnsi="Times New Roman"/>
          <w:sz w:val="24"/>
          <w:szCs w:val="24"/>
        </w:rPr>
        <w:t xml:space="preserve">provider clinics in various specialties.  Henry County Medical Center is a county-owned and operated nonprofit institution. For more information: </w:t>
      </w:r>
      <w:hyperlink r:id="rId12" w:history="1">
        <w:r w:rsidR="003F5D2A" w:rsidRPr="005B1399">
          <w:rPr>
            <w:rStyle w:val="Hyperlink"/>
            <w:rFonts w:ascii="Times New Roman" w:hAnsi="Times New Roman"/>
            <w:sz w:val="24"/>
            <w:szCs w:val="24"/>
          </w:rPr>
          <w:t>www.hcmc-tn.org</w:t>
        </w:r>
      </w:hyperlink>
      <w:r w:rsidR="003F5D2A" w:rsidRPr="005B1399">
        <w:rPr>
          <w:rFonts w:ascii="Times New Roman" w:hAnsi="Times New Roman"/>
          <w:sz w:val="24"/>
          <w:szCs w:val="24"/>
        </w:rPr>
        <w:t>.</w:t>
      </w:r>
    </w:p>
    <w:sectPr w:rsidR="001F471F" w:rsidRPr="005B1399" w:rsidSect="00D5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BF57" w14:textId="77777777" w:rsidR="009D63C3" w:rsidRDefault="009D63C3" w:rsidP="009D63C3">
      <w:pPr>
        <w:spacing w:after="0"/>
      </w:pPr>
      <w:r>
        <w:separator/>
      </w:r>
    </w:p>
  </w:endnote>
  <w:endnote w:type="continuationSeparator" w:id="0">
    <w:p w14:paraId="11AFE2D6" w14:textId="77777777" w:rsidR="009D63C3" w:rsidRDefault="009D63C3" w:rsidP="009D6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41B5" w14:textId="77777777" w:rsidR="009D63C3" w:rsidRDefault="009D63C3" w:rsidP="009D63C3">
      <w:pPr>
        <w:spacing w:after="0"/>
      </w:pPr>
      <w:r>
        <w:separator/>
      </w:r>
    </w:p>
  </w:footnote>
  <w:footnote w:type="continuationSeparator" w:id="0">
    <w:p w14:paraId="38E1C507" w14:textId="77777777" w:rsidR="009D63C3" w:rsidRDefault="009D63C3" w:rsidP="009D6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6EF"/>
    <w:multiLevelType w:val="hybridMultilevel"/>
    <w:tmpl w:val="40D6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585B"/>
    <w:multiLevelType w:val="multilevel"/>
    <w:tmpl w:val="DA3A95D4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314CD"/>
    <w:multiLevelType w:val="hybridMultilevel"/>
    <w:tmpl w:val="5822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7028"/>
    <w:multiLevelType w:val="hybridMultilevel"/>
    <w:tmpl w:val="DBD4F00E"/>
    <w:lvl w:ilvl="0" w:tplc="028AE1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9E46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2EF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C1B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284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CB6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89C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B6FC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0B5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79340A3"/>
    <w:multiLevelType w:val="hybridMultilevel"/>
    <w:tmpl w:val="F3F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1009"/>
    <w:multiLevelType w:val="hybridMultilevel"/>
    <w:tmpl w:val="DCAE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21A5C"/>
    <w:multiLevelType w:val="hybridMultilevel"/>
    <w:tmpl w:val="CD02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1927"/>
    <w:multiLevelType w:val="hybridMultilevel"/>
    <w:tmpl w:val="2044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9070">
    <w:abstractNumId w:val="7"/>
  </w:num>
  <w:num w:numId="2" w16cid:durableId="805777482">
    <w:abstractNumId w:val="4"/>
  </w:num>
  <w:num w:numId="3" w16cid:durableId="1030380484">
    <w:abstractNumId w:val="5"/>
  </w:num>
  <w:num w:numId="4" w16cid:durableId="1144468637">
    <w:abstractNumId w:val="0"/>
  </w:num>
  <w:num w:numId="5" w16cid:durableId="161900205">
    <w:abstractNumId w:val="2"/>
  </w:num>
  <w:num w:numId="6" w16cid:durableId="1003241566">
    <w:abstractNumId w:val="1"/>
  </w:num>
  <w:num w:numId="7" w16cid:durableId="1299797121">
    <w:abstractNumId w:val="6"/>
  </w:num>
  <w:num w:numId="8" w16cid:durableId="164793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E5"/>
    <w:rsid w:val="00000086"/>
    <w:rsid w:val="00002CF2"/>
    <w:rsid w:val="00003360"/>
    <w:rsid w:val="000033E4"/>
    <w:rsid w:val="00004BB8"/>
    <w:rsid w:val="00006B55"/>
    <w:rsid w:val="000118D9"/>
    <w:rsid w:val="00012C92"/>
    <w:rsid w:val="00020A71"/>
    <w:rsid w:val="00021D0F"/>
    <w:rsid w:val="00022B41"/>
    <w:rsid w:val="00032462"/>
    <w:rsid w:val="00032E6E"/>
    <w:rsid w:val="00040207"/>
    <w:rsid w:val="0004666D"/>
    <w:rsid w:val="00057C80"/>
    <w:rsid w:val="00057D98"/>
    <w:rsid w:val="00072F15"/>
    <w:rsid w:val="0008113E"/>
    <w:rsid w:val="0008477C"/>
    <w:rsid w:val="00084CFE"/>
    <w:rsid w:val="00085EA2"/>
    <w:rsid w:val="00093654"/>
    <w:rsid w:val="00095230"/>
    <w:rsid w:val="00095D72"/>
    <w:rsid w:val="000A0896"/>
    <w:rsid w:val="000A2F9A"/>
    <w:rsid w:val="000A412B"/>
    <w:rsid w:val="000B2B57"/>
    <w:rsid w:val="000B5438"/>
    <w:rsid w:val="000B76C8"/>
    <w:rsid w:val="000B7BC2"/>
    <w:rsid w:val="000C269E"/>
    <w:rsid w:val="000C2EB9"/>
    <w:rsid w:val="000C2F30"/>
    <w:rsid w:val="000C30F1"/>
    <w:rsid w:val="000D04B4"/>
    <w:rsid w:val="000D7E0F"/>
    <w:rsid w:val="000E03AA"/>
    <w:rsid w:val="000E20DC"/>
    <w:rsid w:val="000E39AD"/>
    <w:rsid w:val="000E43A9"/>
    <w:rsid w:val="000E62FD"/>
    <w:rsid w:val="000F1D95"/>
    <w:rsid w:val="000F2D8D"/>
    <w:rsid w:val="000F4FAD"/>
    <w:rsid w:val="000F5E2F"/>
    <w:rsid w:val="000F6B06"/>
    <w:rsid w:val="000F720D"/>
    <w:rsid w:val="00102359"/>
    <w:rsid w:val="001144AE"/>
    <w:rsid w:val="001171C3"/>
    <w:rsid w:val="0012036C"/>
    <w:rsid w:val="001230DE"/>
    <w:rsid w:val="0012443F"/>
    <w:rsid w:val="00125F77"/>
    <w:rsid w:val="00127712"/>
    <w:rsid w:val="001360EA"/>
    <w:rsid w:val="00137381"/>
    <w:rsid w:val="0013741A"/>
    <w:rsid w:val="00141736"/>
    <w:rsid w:val="0015731B"/>
    <w:rsid w:val="001573DB"/>
    <w:rsid w:val="00162DEE"/>
    <w:rsid w:val="0016637D"/>
    <w:rsid w:val="00171021"/>
    <w:rsid w:val="00173C2B"/>
    <w:rsid w:val="00174062"/>
    <w:rsid w:val="001754AA"/>
    <w:rsid w:val="001759C0"/>
    <w:rsid w:val="001771B2"/>
    <w:rsid w:val="00181D7E"/>
    <w:rsid w:val="0018213A"/>
    <w:rsid w:val="00182C9A"/>
    <w:rsid w:val="0018356F"/>
    <w:rsid w:val="00191C58"/>
    <w:rsid w:val="00192110"/>
    <w:rsid w:val="00193EF5"/>
    <w:rsid w:val="001A3F2F"/>
    <w:rsid w:val="001A7032"/>
    <w:rsid w:val="001B13F6"/>
    <w:rsid w:val="001B280F"/>
    <w:rsid w:val="001B3368"/>
    <w:rsid w:val="001B401D"/>
    <w:rsid w:val="001B6FA1"/>
    <w:rsid w:val="001B7688"/>
    <w:rsid w:val="001C3C20"/>
    <w:rsid w:val="001C3EF8"/>
    <w:rsid w:val="001C5513"/>
    <w:rsid w:val="001D35C6"/>
    <w:rsid w:val="001D6319"/>
    <w:rsid w:val="001D7158"/>
    <w:rsid w:val="001D7B61"/>
    <w:rsid w:val="001E0699"/>
    <w:rsid w:val="001E10A5"/>
    <w:rsid w:val="001E1C18"/>
    <w:rsid w:val="001E300F"/>
    <w:rsid w:val="001E3639"/>
    <w:rsid w:val="001F096E"/>
    <w:rsid w:val="001F306F"/>
    <w:rsid w:val="001F3809"/>
    <w:rsid w:val="001F471F"/>
    <w:rsid w:val="001F5BB0"/>
    <w:rsid w:val="001F716B"/>
    <w:rsid w:val="0020096F"/>
    <w:rsid w:val="00200A8F"/>
    <w:rsid w:val="00203EBC"/>
    <w:rsid w:val="0020452C"/>
    <w:rsid w:val="0020625F"/>
    <w:rsid w:val="00213E83"/>
    <w:rsid w:val="002147E1"/>
    <w:rsid w:val="002275CE"/>
    <w:rsid w:val="00231CF7"/>
    <w:rsid w:val="00233B3B"/>
    <w:rsid w:val="002406DD"/>
    <w:rsid w:val="00242304"/>
    <w:rsid w:val="00243062"/>
    <w:rsid w:val="002466BC"/>
    <w:rsid w:val="00246996"/>
    <w:rsid w:val="00247E1D"/>
    <w:rsid w:val="002500B8"/>
    <w:rsid w:val="00260BAC"/>
    <w:rsid w:val="00265AC2"/>
    <w:rsid w:val="00267B8C"/>
    <w:rsid w:val="00270ADD"/>
    <w:rsid w:val="002904B1"/>
    <w:rsid w:val="002B20C9"/>
    <w:rsid w:val="002C2B02"/>
    <w:rsid w:val="002C3989"/>
    <w:rsid w:val="002C7CD6"/>
    <w:rsid w:val="002D255F"/>
    <w:rsid w:val="002D3661"/>
    <w:rsid w:val="002D37D6"/>
    <w:rsid w:val="002D41E9"/>
    <w:rsid w:val="002D579F"/>
    <w:rsid w:val="002E2A07"/>
    <w:rsid w:val="002E4652"/>
    <w:rsid w:val="002E4BDF"/>
    <w:rsid w:val="002E7DEE"/>
    <w:rsid w:val="002F1B34"/>
    <w:rsid w:val="002F4FC2"/>
    <w:rsid w:val="002F5FE0"/>
    <w:rsid w:val="003013E8"/>
    <w:rsid w:val="0030249D"/>
    <w:rsid w:val="003040B7"/>
    <w:rsid w:val="00305442"/>
    <w:rsid w:val="00311725"/>
    <w:rsid w:val="003130F9"/>
    <w:rsid w:val="00320043"/>
    <w:rsid w:val="00322CBF"/>
    <w:rsid w:val="00332425"/>
    <w:rsid w:val="00334DCE"/>
    <w:rsid w:val="0034186E"/>
    <w:rsid w:val="003420BE"/>
    <w:rsid w:val="00342BC5"/>
    <w:rsid w:val="00347876"/>
    <w:rsid w:val="003519E4"/>
    <w:rsid w:val="00351A1A"/>
    <w:rsid w:val="00352733"/>
    <w:rsid w:val="003530E2"/>
    <w:rsid w:val="0035712F"/>
    <w:rsid w:val="00357949"/>
    <w:rsid w:val="00361EA9"/>
    <w:rsid w:val="003643B2"/>
    <w:rsid w:val="00364AA5"/>
    <w:rsid w:val="00367C78"/>
    <w:rsid w:val="00370876"/>
    <w:rsid w:val="00371A22"/>
    <w:rsid w:val="00373A34"/>
    <w:rsid w:val="0037586D"/>
    <w:rsid w:val="00377E88"/>
    <w:rsid w:val="00380D75"/>
    <w:rsid w:val="00386607"/>
    <w:rsid w:val="0039069B"/>
    <w:rsid w:val="0039190C"/>
    <w:rsid w:val="003922E9"/>
    <w:rsid w:val="00395AD7"/>
    <w:rsid w:val="003975B5"/>
    <w:rsid w:val="00397DC2"/>
    <w:rsid w:val="003B1721"/>
    <w:rsid w:val="003B1F34"/>
    <w:rsid w:val="003B4813"/>
    <w:rsid w:val="003B509E"/>
    <w:rsid w:val="003B582A"/>
    <w:rsid w:val="003C1645"/>
    <w:rsid w:val="003C1F4C"/>
    <w:rsid w:val="003C4FAE"/>
    <w:rsid w:val="003C5196"/>
    <w:rsid w:val="003C51FB"/>
    <w:rsid w:val="003C7CFB"/>
    <w:rsid w:val="003D1C24"/>
    <w:rsid w:val="003D2F8B"/>
    <w:rsid w:val="003D3495"/>
    <w:rsid w:val="003D6D48"/>
    <w:rsid w:val="003E1AEF"/>
    <w:rsid w:val="003E2A6C"/>
    <w:rsid w:val="003E6E88"/>
    <w:rsid w:val="003F0DCB"/>
    <w:rsid w:val="003F19A9"/>
    <w:rsid w:val="003F378A"/>
    <w:rsid w:val="003F3F88"/>
    <w:rsid w:val="003F5D2A"/>
    <w:rsid w:val="00400B67"/>
    <w:rsid w:val="00401BA2"/>
    <w:rsid w:val="004060EB"/>
    <w:rsid w:val="0040704C"/>
    <w:rsid w:val="00411AA6"/>
    <w:rsid w:val="0041708E"/>
    <w:rsid w:val="004170FE"/>
    <w:rsid w:val="00423E75"/>
    <w:rsid w:val="00425E9B"/>
    <w:rsid w:val="004316E9"/>
    <w:rsid w:val="00431781"/>
    <w:rsid w:val="00432CF9"/>
    <w:rsid w:val="0043384F"/>
    <w:rsid w:val="00437403"/>
    <w:rsid w:val="0044105E"/>
    <w:rsid w:val="00443B7B"/>
    <w:rsid w:val="004471EC"/>
    <w:rsid w:val="004514DC"/>
    <w:rsid w:val="00454714"/>
    <w:rsid w:val="0045633A"/>
    <w:rsid w:val="00471C72"/>
    <w:rsid w:val="00471F2A"/>
    <w:rsid w:val="00472EAD"/>
    <w:rsid w:val="00475419"/>
    <w:rsid w:val="00475C1C"/>
    <w:rsid w:val="00475CA2"/>
    <w:rsid w:val="004761B6"/>
    <w:rsid w:val="00476B59"/>
    <w:rsid w:val="00484E2F"/>
    <w:rsid w:val="00490932"/>
    <w:rsid w:val="00492DA2"/>
    <w:rsid w:val="004A2396"/>
    <w:rsid w:val="004A2693"/>
    <w:rsid w:val="004A4742"/>
    <w:rsid w:val="004B1C2D"/>
    <w:rsid w:val="004B3C5D"/>
    <w:rsid w:val="004B6A45"/>
    <w:rsid w:val="004B70E6"/>
    <w:rsid w:val="004C1549"/>
    <w:rsid w:val="004C24A3"/>
    <w:rsid w:val="004C2760"/>
    <w:rsid w:val="004C4D37"/>
    <w:rsid w:val="004C548E"/>
    <w:rsid w:val="004C77AC"/>
    <w:rsid w:val="004D2696"/>
    <w:rsid w:val="004D7792"/>
    <w:rsid w:val="004D7C0C"/>
    <w:rsid w:val="004E406E"/>
    <w:rsid w:val="004E6D74"/>
    <w:rsid w:val="004E78E0"/>
    <w:rsid w:val="004F0E9E"/>
    <w:rsid w:val="004F1AA7"/>
    <w:rsid w:val="004F5B12"/>
    <w:rsid w:val="004F7A44"/>
    <w:rsid w:val="00500E3C"/>
    <w:rsid w:val="005014B3"/>
    <w:rsid w:val="00502382"/>
    <w:rsid w:val="00505233"/>
    <w:rsid w:val="00506961"/>
    <w:rsid w:val="00511661"/>
    <w:rsid w:val="00515BEB"/>
    <w:rsid w:val="00526C01"/>
    <w:rsid w:val="00527469"/>
    <w:rsid w:val="005278EF"/>
    <w:rsid w:val="00530C26"/>
    <w:rsid w:val="005314BB"/>
    <w:rsid w:val="00531CD1"/>
    <w:rsid w:val="005330C0"/>
    <w:rsid w:val="005339C0"/>
    <w:rsid w:val="00533AAB"/>
    <w:rsid w:val="005346CB"/>
    <w:rsid w:val="0053665C"/>
    <w:rsid w:val="005437C6"/>
    <w:rsid w:val="00547CD8"/>
    <w:rsid w:val="005518BE"/>
    <w:rsid w:val="00551E4D"/>
    <w:rsid w:val="005551F1"/>
    <w:rsid w:val="005610CA"/>
    <w:rsid w:val="00561517"/>
    <w:rsid w:val="005621FA"/>
    <w:rsid w:val="0056404F"/>
    <w:rsid w:val="00570F6D"/>
    <w:rsid w:val="005743B4"/>
    <w:rsid w:val="00576834"/>
    <w:rsid w:val="00581D16"/>
    <w:rsid w:val="005834C6"/>
    <w:rsid w:val="00585A7A"/>
    <w:rsid w:val="00586B6B"/>
    <w:rsid w:val="00590AB4"/>
    <w:rsid w:val="0059201E"/>
    <w:rsid w:val="005A211C"/>
    <w:rsid w:val="005A59AD"/>
    <w:rsid w:val="005B1399"/>
    <w:rsid w:val="005B1BA3"/>
    <w:rsid w:val="005B3764"/>
    <w:rsid w:val="005B4123"/>
    <w:rsid w:val="005B4744"/>
    <w:rsid w:val="005B7985"/>
    <w:rsid w:val="005C02E6"/>
    <w:rsid w:val="005C0BA7"/>
    <w:rsid w:val="005C5620"/>
    <w:rsid w:val="005C650B"/>
    <w:rsid w:val="005D4E25"/>
    <w:rsid w:val="005E08A8"/>
    <w:rsid w:val="005E1C83"/>
    <w:rsid w:val="005E6066"/>
    <w:rsid w:val="005E6EB9"/>
    <w:rsid w:val="005F34ED"/>
    <w:rsid w:val="005F3D31"/>
    <w:rsid w:val="005F464A"/>
    <w:rsid w:val="005F4ED7"/>
    <w:rsid w:val="005F6517"/>
    <w:rsid w:val="00606195"/>
    <w:rsid w:val="00606B50"/>
    <w:rsid w:val="00624EB5"/>
    <w:rsid w:val="00625580"/>
    <w:rsid w:val="00626681"/>
    <w:rsid w:val="00640A30"/>
    <w:rsid w:val="0064387F"/>
    <w:rsid w:val="006442C6"/>
    <w:rsid w:val="00650762"/>
    <w:rsid w:val="00653446"/>
    <w:rsid w:val="00665E56"/>
    <w:rsid w:val="006663C0"/>
    <w:rsid w:val="00677011"/>
    <w:rsid w:val="00682CF3"/>
    <w:rsid w:val="00686255"/>
    <w:rsid w:val="006925FB"/>
    <w:rsid w:val="00695251"/>
    <w:rsid w:val="00696019"/>
    <w:rsid w:val="006A31C3"/>
    <w:rsid w:val="006A4A37"/>
    <w:rsid w:val="006A5977"/>
    <w:rsid w:val="006A7991"/>
    <w:rsid w:val="006A7F4F"/>
    <w:rsid w:val="006B19D1"/>
    <w:rsid w:val="006B2FFA"/>
    <w:rsid w:val="006B73EF"/>
    <w:rsid w:val="006B743C"/>
    <w:rsid w:val="006B7B14"/>
    <w:rsid w:val="006C0CCF"/>
    <w:rsid w:val="006D3435"/>
    <w:rsid w:val="006D54D9"/>
    <w:rsid w:val="006D6A48"/>
    <w:rsid w:val="006D7B4F"/>
    <w:rsid w:val="006E0B0A"/>
    <w:rsid w:val="006E3FC6"/>
    <w:rsid w:val="006E4739"/>
    <w:rsid w:val="006E7D5C"/>
    <w:rsid w:val="006F35AB"/>
    <w:rsid w:val="006F547A"/>
    <w:rsid w:val="00703E52"/>
    <w:rsid w:val="007155C5"/>
    <w:rsid w:val="00717939"/>
    <w:rsid w:val="00717A05"/>
    <w:rsid w:val="00720790"/>
    <w:rsid w:val="00726BA6"/>
    <w:rsid w:val="0073059B"/>
    <w:rsid w:val="00730ED7"/>
    <w:rsid w:val="0073224E"/>
    <w:rsid w:val="0073631B"/>
    <w:rsid w:val="007367E5"/>
    <w:rsid w:val="00743B52"/>
    <w:rsid w:val="0074525C"/>
    <w:rsid w:val="00750126"/>
    <w:rsid w:val="00762C4C"/>
    <w:rsid w:val="00764001"/>
    <w:rsid w:val="00764F04"/>
    <w:rsid w:val="00765F57"/>
    <w:rsid w:val="00770D9E"/>
    <w:rsid w:val="00770FAE"/>
    <w:rsid w:val="00771C30"/>
    <w:rsid w:val="0077363C"/>
    <w:rsid w:val="007749B9"/>
    <w:rsid w:val="007752CA"/>
    <w:rsid w:val="007757E7"/>
    <w:rsid w:val="00777BA9"/>
    <w:rsid w:val="007816E0"/>
    <w:rsid w:val="00784C93"/>
    <w:rsid w:val="00786138"/>
    <w:rsid w:val="00793CC0"/>
    <w:rsid w:val="0079533B"/>
    <w:rsid w:val="007A1E09"/>
    <w:rsid w:val="007A47AF"/>
    <w:rsid w:val="007A69E1"/>
    <w:rsid w:val="007A6C69"/>
    <w:rsid w:val="007B4B38"/>
    <w:rsid w:val="007B6C07"/>
    <w:rsid w:val="007B7EF8"/>
    <w:rsid w:val="007C279E"/>
    <w:rsid w:val="007C33D5"/>
    <w:rsid w:val="007C4F77"/>
    <w:rsid w:val="007C5679"/>
    <w:rsid w:val="007C7FDB"/>
    <w:rsid w:val="007D19FB"/>
    <w:rsid w:val="007D3026"/>
    <w:rsid w:val="007D4909"/>
    <w:rsid w:val="007D5EB2"/>
    <w:rsid w:val="007E1B5B"/>
    <w:rsid w:val="007E3139"/>
    <w:rsid w:val="007F056C"/>
    <w:rsid w:val="007F0F47"/>
    <w:rsid w:val="007F0F7E"/>
    <w:rsid w:val="007F13C5"/>
    <w:rsid w:val="007F26AD"/>
    <w:rsid w:val="007F2CA2"/>
    <w:rsid w:val="007F5977"/>
    <w:rsid w:val="007F7E33"/>
    <w:rsid w:val="00801098"/>
    <w:rsid w:val="00801CF8"/>
    <w:rsid w:val="00802828"/>
    <w:rsid w:val="00803E01"/>
    <w:rsid w:val="0080530C"/>
    <w:rsid w:val="0081320B"/>
    <w:rsid w:val="00813DA1"/>
    <w:rsid w:val="00815DDF"/>
    <w:rsid w:val="00817233"/>
    <w:rsid w:val="00817257"/>
    <w:rsid w:val="00817647"/>
    <w:rsid w:val="00820379"/>
    <w:rsid w:val="00825C33"/>
    <w:rsid w:val="00826E7E"/>
    <w:rsid w:val="0083453D"/>
    <w:rsid w:val="00836134"/>
    <w:rsid w:val="00843DB6"/>
    <w:rsid w:val="00844BE8"/>
    <w:rsid w:val="00850BA7"/>
    <w:rsid w:val="008514E4"/>
    <w:rsid w:val="00857599"/>
    <w:rsid w:val="00872E3A"/>
    <w:rsid w:val="00872F73"/>
    <w:rsid w:val="008813B7"/>
    <w:rsid w:val="00882419"/>
    <w:rsid w:val="00891EC5"/>
    <w:rsid w:val="00892FF7"/>
    <w:rsid w:val="00895259"/>
    <w:rsid w:val="00896C18"/>
    <w:rsid w:val="008A041B"/>
    <w:rsid w:val="008A1AA9"/>
    <w:rsid w:val="008A2E56"/>
    <w:rsid w:val="008A713B"/>
    <w:rsid w:val="008A7E10"/>
    <w:rsid w:val="008B1A83"/>
    <w:rsid w:val="008B2859"/>
    <w:rsid w:val="008B39C7"/>
    <w:rsid w:val="008B4645"/>
    <w:rsid w:val="008C17FB"/>
    <w:rsid w:val="008C38B2"/>
    <w:rsid w:val="008D1C82"/>
    <w:rsid w:val="008D3F90"/>
    <w:rsid w:val="008D74A7"/>
    <w:rsid w:val="008E423D"/>
    <w:rsid w:val="008F3C89"/>
    <w:rsid w:val="008F74B9"/>
    <w:rsid w:val="00900005"/>
    <w:rsid w:val="00902157"/>
    <w:rsid w:val="00903863"/>
    <w:rsid w:val="00903A24"/>
    <w:rsid w:val="00906454"/>
    <w:rsid w:val="00920137"/>
    <w:rsid w:val="009275F1"/>
    <w:rsid w:val="00932386"/>
    <w:rsid w:val="00936388"/>
    <w:rsid w:val="00936524"/>
    <w:rsid w:val="00936A8F"/>
    <w:rsid w:val="009371A9"/>
    <w:rsid w:val="00937210"/>
    <w:rsid w:val="00945CB6"/>
    <w:rsid w:val="00957671"/>
    <w:rsid w:val="00965DC0"/>
    <w:rsid w:val="00966EE1"/>
    <w:rsid w:val="00966F58"/>
    <w:rsid w:val="00970F04"/>
    <w:rsid w:val="0097163D"/>
    <w:rsid w:val="00974771"/>
    <w:rsid w:val="00975ABB"/>
    <w:rsid w:val="00982110"/>
    <w:rsid w:val="0098480A"/>
    <w:rsid w:val="0098495E"/>
    <w:rsid w:val="00994A75"/>
    <w:rsid w:val="00995D86"/>
    <w:rsid w:val="009A5FCE"/>
    <w:rsid w:val="009A631A"/>
    <w:rsid w:val="009A6525"/>
    <w:rsid w:val="009B2B46"/>
    <w:rsid w:val="009B5B62"/>
    <w:rsid w:val="009B68E1"/>
    <w:rsid w:val="009C598D"/>
    <w:rsid w:val="009D11BC"/>
    <w:rsid w:val="009D32CD"/>
    <w:rsid w:val="009D51C1"/>
    <w:rsid w:val="009D63C3"/>
    <w:rsid w:val="009D6510"/>
    <w:rsid w:val="009D6B0D"/>
    <w:rsid w:val="009E4848"/>
    <w:rsid w:val="009E5F60"/>
    <w:rsid w:val="009F1505"/>
    <w:rsid w:val="009F2B87"/>
    <w:rsid w:val="009F4EB9"/>
    <w:rsid w:val="009F657D"/>
    <w:rsid w:val="00A02F62"/>
    <w:rsid w:val="00A03C68"/>
    <w:rsid w:val="00A05D83"/>
    <w:rsid w:val="00A11FD6"/>
    <w:rsid w:val="00A14EA0"/>
    <w:rsid w:val="00A24791"/>
    <w:rsid w:val="00A25F03"/>
    <w:rsid w:val="00A270F8"/>
    <w:rsid w:val="00A27A24"/>
    <w:rsid w:val="00A40882"/>
    <w:rsid w:val="00A41BBF"/>
    <w:rsid w:val="00A436BF"/>
    <w:rsid w:val="00A441C6"/>
    <w:rsid w:val="00A50EDF"/>
    <w:rsid w:val="00A529BE"/>
    <w:rsid w:val="00A5333F"/>
    <w:rsid w:val="00A54521"/>
    <w:rsid w:val="00A562A2"/>
    <w:rsid w:val="00A5677E"/>
    <w:rsid w:val="00A57EB2"/>
    <w:rsid w:val="00A63F9E"/>
    <w:rsid w:val="00A649DE"/>
    <w:rsid w:val="00A66297"/>
    <w:rsid w:val="00A7191A"/>
    <w:rsid w:val="00A71D46"/>
    <w:rsid w:val="00A73B8E"/>
    <w:rsid w:val="00A75430"/>
    <w:rsid w:val="00A80ECE"/>
    <w:rsid w:val="00A81F76"/>
    <w:rsid w:val="00A8289C"/>
    <w:rsid w:val="00A833F6"/>
    <w:rsid w:val="00A84B8E"/>
    <w:rsid w:val="00A851A4"/>
    <w:rsid w:val="00A85377"/>
    <w:rsid w:val="00AA2A7B"/>
    <w:rsid w:val="00AA3B0C"/>
    <w:rsid w:val="00AA6894"/>
    <w:rsid w:val="00AB25DF"/>
    <w:rsid w:val="00AB4B8B"/>
    <w:rsid w:val="00AC09E4"/>
    <w:rsid w:val="00AC3219"/>
    <w:rsid w:val="00AC759A"/>
    <w:rsid w:val="00AD0893"/>
    <w:rsid w:val="00AD2D11"/>
    <w:rsid w:val="00AD5459"/>
    <w:rsid w:val="00AD7A42"/>
    <w:rsid w:val="00AE3A18"/>
    <w:rsid w:val="00AE3C04"/>
    <w:rsid w:val="00AE57DB"/>
    <w:rsid w:val="00AE5A96"/>
    <w:rsid w:val="00AF5B99"/>
    <w:rsid w:val="00AF6E76"/>
    <w:rsid w:val="00AF7FCC"/>
    <w:rsid w:val="00B005D7"/>
    <w:rsid w:val="00B00B0D"/>
    <w:rsid w:val="00B049E0"/>
    <w:rsid w:val="00B1528A"/>
    <w:rsid w:val="00B15673"/>
    <w:rsid w:val="00B2355A"/>
    <w:rsid w:val="00B24F47"/>
    <w:rsid w:val="00B25A69"/>
    <w:rsid w:val="00B336E0"/>
    <w:rsid w:val="00B3503A"/>
    <w:rsid w:val="00B35195"/>
    <w:rsid w:val="00B35971"/>
    <w:rsid w:val="00B369C7"/>
    <w:rsid w:val="00B37F3C"/>
    <w:rsid w:val="00B41C1C"/>
    <w:rsid w:val="00B50601"/>
    <w:rsid w:val="00B51745"/>
    <w:rsid w:val="00B55C17"/>
    <w:rsid w:val="00B55D91"/>
    <w:rsid w:val="00B571C9"/>
    <w:rsid w:val="00B61BCD"/>
    <w:rsid w:val="00B63043"/>
    <w:rsid w:val="00B643E4"/>
    <w:rsid w:val="00B660AE"/>
    <w:rsid w:val="00B74105"/>
    <w:rsid w:val="00B823E6"/>
    <w:rsid w:val="00B849D0"/>
    <w:rsid w:val="00B85EE6"/>
    <w:rsid w:val="00B92C47"/>
    <w:rsid w:val="00B9381C"/>
    <w:rsid w:val="00B93E9B"/>
    <w:rsid w:val="00B95637"/>
    <w:rsid w:val="00BA03AE"/>
    <w:rsid w:val="00BA0B15"/>
    <w:rsid w:val="00BA1655"/>
    <w:rsid w:val="00BA1823"/>
    <w:rsid w:val="00BA56E5"/>
    <w:rsid w:val="00BA58CD"/>
    <w:rsid w:val="00BB5077"/>
    <w:rsid w:val="00BB5B3E"/>
    <w:rsid w:val="00BC0EDA"/>
    <w:rsid w:val="00BC3A4C"/>
    <w:rsid w:val="00BC3E03"/>
    <w:rsid w:val="00BC6AB3"/>
    <w:rsid w:val="00BD3D23"/>
    <w:rsid w:val="00BE1539"/>
    <w:rsid w:val="00BE7417"/>
    <w:rsid w:val="00BF66BF"/>
    <w:rsid w:val="00BF7E22"/>
    <w:rsid w:val="00C033D2"/>
    <w:rsid w:val="00C12AE1"/>
    <w:rsid w:val="00C159BE"/>
    <w:rsid w:val="00C209B0"/>
    <w:rsid w:val="00C21CE9"/>
    <w:rsid w:val="00C31ECA"/>
    <w:rsid w:val="00C34823"/>
    <w:rsid w:val="00C354DC"/>
    <w:rsid w:val="00C427DD"/>
    <w:rsid w:val="00C4442D"/>
    <w:rsid w:val="00C45515"/>
    <w:rsid w:val="00C50610"/>
    <w:rsid w:val="00C54B53"/>
    <w:rsid w:val="00C60720"/>
    <w:rsid w:val="00C60EF0"/>
    <w:rsid w:val="00C634B3"/>
    <w:rsid w:val="00C6467F"/>
    <w:rsid w:val="00C67B42"/>
    <w:rsid w:val="00C71196"/>
    <w:rsid w:val="00C72249"/>
    <w:rsid w:val="00C72644"/>
    <w:rsid w:val="00C73B27"/>
    <w:rsid w:val="00C77160"/>
    <w:rsid w:val="00C83A26"/>
    <w:rsid w:val="00C87D0A"/>
    <w:rsid w:val="00C904A3"/>
    <w:rsid w:val="00C906A3"/>
    <w:rsid w:val="00C95533"/>
    <w:rsid w:val="00C96550"/>
    <w:rsid w:val="00C96EA1"/>
    <w:rsid w:val="00CA0424"/>
    <w:rsid w:val="00CA1A43"/>
    <w:rsid w:val="00CA1E13"/>
    <w:rsid w:val="00CA42F3"/>
    <w:rsid w:val="00CA4E39"/>
    <w:rsid w:val="00CB1706"/>
    <w:rsid w:val="00CB6E44"/>
    <w:rsid w:val="00CB72B6"/>
    <w:rsid w:val="00CC1604"/>
    <w:rsid w:val="00CC3FA9"/>
    <w:rsid w:val="00CD583D"/>
    <w:rsid w:val="00CE7244"/>
    <w:rsid w:val="00CE7C6C"/>
    <w:rsid w:val="00CE7DD8"/>
    <w:rsid w:val="00CF0E1E"/>
    <w:rsid w:val="00CF2545"/>
    <w:rsid w:val="00CF492D"/>
    <w:rsid w:val="00CF673C"/>
    <w:rsid w:val="00D0007C"/>
    <w:rsid w:val="00D029AD"/>
    <w:rsid w:val="00D054A9"/>
    <w:rsid w:val="00D058BD"/>
    <w:rsid w:val="00D146BB"/>
    <w:rsid w:val="00D14887"/>
    <w:rsid w:val="00D17238"/>
    <w:rsid w:val="00D218F8"/>
    <w:rsid w:val="00D272E2"/>
    <w:rsid w:val="00D32A19"/>
    <w:rsid w:val="00D33700"/>
    <w:rsid w:val="00D34226"/>
    <w:rsid w:val="00D3642D"/>
    <w:rsid w:val="00D4423F"/>
    <w:rsid w:val="00D44AE1"/>
    <w:rsid w:val="00D4526E"/>
    <w:rsid w:val="00D473A0"/>
    <w:rsid w:val="00D542FC"/>
    <w:rsid w:val="00D556E1"/>
    <w:rsid w:val="00D55BCE"/>
    <w:rsid w:val="00D56D19"/>
    <w:rsid w:val="00D61784"/>
    <w:rsid w:val="00D63109"/>
    <w:rsid w:val="00D7156D"/>
    <w:rsid w:val="00D722B2"/>
    <w:rsid w:val="00D73192"/>
    <w:rsid w:val="00D7375A"/>
    <w:rsid w:val="00D82057"/>
    <w:rsid w:val="00D833B8"/>
    <w:rsid w:val="00D8476F"/>
    <w:rsid w:val="00D85BD0"/>
    <w:rsid w:val="00D937AA"/>
    <w:rsid w:val="00D95E3C"/>
    <w:rsid w:val="00DA1F26"/>
    <w:rsid w:val="00DA5E62"/>
    <w:rsid w:val="00DB5DCD"/>
    <w:rsid w:val="00DB7124"/>
    <w:rsid w:val="00DC0BEE"/>
    <w:rsid w:val="00DC45CE"/>
    <w:rsid w:val="00DD5C81"/>
    <w:rsid w:val="00DD7564"/>
    <w:rsid w:val="00DE253F"/>
    <w:rsid w:val="00DE28F2"/>
    <w:rsid w:val="00DE67E0"/>
    <w:rsid w:val="00DE6B1A"/>
    <w:rsid w:val="00DF3775"/>
    <w:rsid w:val="00DF6769"/>
    <w:rsid w:val="00E050A3"/>
    <w:rsid w:val="00E11EFC"/>
    <w:rsid w:val="00E12310"/>
    <w:rsid w:val="00E20449"/>
    <w:rsid w:val="00E228D4"/>
    <w:rsid w:val="00E2295A"/>
    <w:rsid w:val="00E34521"/>
    <w:rsid w:val="00E350AB"/>
    <w:rsid w:val="00E357F7"/>
    <w:rsid w:val="00E40AC7"/>
    <w:rsid w:val="00E4180B"/>
    <w:rsid w:val="00E42231"/>
    <w:rsid w:val="00E422B6"/>
    <w:rsid w:val="00E45BFD"/>
    <w:rsid w:val="00E47165"/>
    <w:rsid w:val="00E55E78"/>
    <w:rsid w:val="00E56AD0"/>
    <w:rsid w:val="00E61ADD"/>
    <w:rsid w:val="00E622BB"/>
    <w:rsid w:val="00E74C65"/>
    <w:rsid w:val="00E77681"/>
    <w:rsid w:val="00E8120A"/>
    <w:rsid w:val="00E827EC"/>
    <w:rsid w:val="00E851F0"/>
    <w:rsid w:val="00E87C92"/>
    <w:rsid w:val="00E90F2E"/>
    <w:rsid w:val="00E91206"/>
    <w:rsid w:val="00E94AD7"/>
    <w:rsid w:val="00E96B69"/>
    <w:rsid w:val="00EA4D70"/>
    <w:rsid w:val="00EA6AF1"/>
    <w:rsid w:val="00EA7BDB"/>
    <w:rsid w:val="00EB1A01"/>
    <w:rsid w:val="00EB3A9E"/>
    <w:rsid w:val="00EC00C4"/>
    <w:rsid w:val="00EC0893"/>
    <w:rsid w:val="00EC0DD2"/>
    <w:rsid w:val="00EC3BAE"/>
    <w:rsid w:val="00EC464B"/>
    <w:rsid w:val="00EC6177"/>
    <w:rsid w:val="00ED07E4"/>
    <w:rsid w:val="00ED5707"/>
    <w:rsid w:val="00ED68E1"/>
    <w:rsid w:val="00ED7347"/>
    <w:rsid w:val="00EE0080"/>
    <w:rsid w:val="00EE4EA1"/>
    <w:rsid w:val="00EE7E2E"/>
    <w:rsid w:val="00EE7ED7"/>
    <w:rsid w:val="00EF1597"/>
    <w:rsid w:val="00EF17AF"/>
    <w:rsid w:val="00EF358C"/>
    <w:rsid w:val="00EF60A6"/>
    <w:rsid w:val="00F0572D"/>
    <w:rsid w:val="00F10F3D"/>
    <w:rsid w:val="00F11F93"/>
    <w:rsid w:val="00F14A46"/>
    <w:rsid w:val="00F15DF8"/>
    <w:rsid w:val="00F17AF9"/>
    <w:rsid w:val="00F23CCD"/>
    <w:rsid w:val="00F25A8D"/>
    <w:rsid w:val="00F260A4"/>
    <w:rsid w:val="00F27912"/>
    <w:rsid w:val="00F303DB"/>
    <w:rsid w:val="00F32884"/>
    <w:rsid w:val="00F338F0"/>
    <w:rsid w:val="00F375D0"/>
    <w:rsid w:val="00F37C6E"/>
    <w:rsid w:val="00F409D8"/>
    <w:rsid w:val="00F4216B"/>
    <w:rsid w:val="00F4440D"/>
    <w:rsid w:val="00F460A1"/>
    <w:rsid w:val="00F47269"/>
    <w:rsid w:val="00F47AEF"/>
    <w:rsid w:val="00F47F6E"/>
    <w:rsid w:val="00F51E9B"/>
    <w:rsid w:val="00F53C61"/>
    <w:rsid w:val="00F549C1"/>
    <w:rsid w:val="00F60C41"/>
    <w:rsid w:val="00F6552C"/>
    <w:rsid w:val="00F661EB"/>
    <w:rsid w:val="00F7016B"/>
    <w:rsid w:val="00F711E1"/>
    <w:rsid w:val="00F727E2"/>
    <w:rsid w:val="00F83ED6"/>
    <w:rsid w:val="00F90F34"/>
    <w:rsid w:val="00F9106A"/>
    <w:rsid w:val="00F952C9"/>
    <w:rsid w:val="00F9624E"/>
    <w:rsid w:val="00F970D1"/>
    <w:rsid w:val="00F97498"/>
    <w:rsid w:val="00FA0929"/>
    <w:rsid w:val="00FA0DFD"/>
    <w:rsid w:val="00FA18E3"/>
    <w:rsid w:val="00FA2796"/>
    <w:rsid w:val="00FA3626"/>
    <w:rsid w:val="00FA4355"/>
    <w:rsid w:val="00FA5D2D"/>
    <w:rsid w:val="00FB632B"/>
    <w:rsid w:val="00FC18E2"/>
    <w:rsid w:val="00FC2F4D"/>
    <w:rsid w:val="00FC32FA"/>
    <w:rsid w:val="00FC393D"/>
    <w:rsid w:val="00FC6545"/>
    <w:rsid w:val="00FD0AE6"/>
    <w:rsid w:val="00FD1F3B"/>
    <w:rsid w:val="00FD4F27"/>
    <w:rsid w:val="00FD4FCA"/>
    <w:rsid w:val="00FD6783"/>
    <w:rsid w:val="00FD723C"/>
    <w:rsid w:val="00FE0CA9"/>
    <w:rsid w:val="00FE407F"/>
    <w:rsid w:val="00FE4144"/>
    <w:rsid w:val="00FE6778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2196"/>
  <w15:docId w15:val="{3D968FDF-18BB-408B-8EB4-FC060F8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90"/>
    <w:pPr>
      <w:spacing w:after="20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B7B1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7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7E5"/>
    <w:rPr>
      <w:rFonts w:ascii="Tahoma" w:hAnsi="Tahoma" w:cs="Tahoma"/>
      <w:sz w:val="16"/>
      <w:szCs w:val="16"/>
    </w:rPr>
  </w:style>
  <w:style w:type="character" w:styleId="Hyperlink">
    <w:name w:val="Hyperlink"/>
    <w:rsid w:val="007367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2D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D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7B1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dit-link">
    <w:name w:val="edit-link"/>
    <w:basedOn w:val="DefaultParagraphFont"/>
    <w:rsid w:val="006B7B14"/>
  </w:style>
  <w:style w:type="character" w:customStyle="1" w:styleId="Heading3Char">
    <w:name w:val="Heading 3 Char"/>
    <w:basedOn w:val="DefaultParagraphFont"/>
    <w:link w:val="Heading3"/>
    <w:uiPriority w:val="9"/>
    <w:semiHidden/>
    <w:rsid w:val="005052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2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A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F72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B13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63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63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63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63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46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587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93152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18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14979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61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93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4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922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8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33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85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94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1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47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0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3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36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1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16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8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077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16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738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45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2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224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mc-t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mc-t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AD3DA8061D4981AAD3E312753B3E" ma:contentTypeVersion="4" ma:contentTypeDescription="Create a new document." ma:contentTypeScope="" ma:versionID="aeb060b98ccef587626950dc8463a1b3">
  <xsd:schema xmlns:xsd="http://www.w3.org/2001/XMLSchema" xmlns:xs="http://www.w3.org/2001/XMLSchema" xmlns:p="http://schemas.microsoft.com/office/2006/metadata/properties" xmlns:ns3="2d74123d-28ce-4a26-9a0f-ecfc8f0f9cc2" targetNamespace="http://schemas.microsoft.com/office/2006/metadata/properties" ma:root="true" ma:fieldsID="586fad1b1c2cca50988db874d1dea968" ns3:_="">
    <xsd:import namespace="2d74123d-28ce-4a26-9a0f-ecfc8f0f9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4123d-28ce-4a26-9a0f-ecfc8f0f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FC815-C537-46B9-A324-1BE0A3EC7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97D1C-FAFE-43C3-AF73-A100A1F7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4123d-28ce-4a26-9a0f-ecfc8f0f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B3D92-26D9-49F4-96E8-53B96FBDA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Medical Center</Company>
  <LinksUpToDate>false</LinksUpToDate>
  <CharactersWithSpaces>3798</CharactersWithSpaces>
  <SharedDoc>false</SharedDoc>
  <HLinks>
    <vt:vector size="6" baseType="variant"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>http://www.hcmc-tn.org/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bhedges</dc:creator>
  <cp:keywords/>
  <dc:description/>
  <cp:lastModifiedBy>Tory Daughrity</cp:lastModifiedBy>
  <cp:revision>1</cp:revision>
  <cp:lastPrinted>2022-07-21T16:44:00Z</cp:lastPrinted>
  <dcterms:created xsi:type="dcterms:W3CDTF">2022-07-21T14:33:00Z</dcterms:created>
  <dcterms:modified xsi:type="dcterms:W3CDTF">2022-07-22T20:26:00Z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0x01010096ECAD3DA8061D4981AAD3E312753B3E</vt:lpwstr>
  </property>
</Properties>
</file>