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BABCC" w14:textId="77777777" w:rsidR="001936AD" w:rsidRDefault="00000000">
      <w:pPr>
        <w:spacing w:before="101"/>
        <w:ind w:left="6879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A977C13" wp14:editId="307FBF44">
            <wp:simplePos x="0" y="0"/>
            <wp:positionH relativeFrom="page">
              <wp:posOffset>725731</wp:posOffset>
            </wp:positionH>
            <wp:positionV relativeFrom="paragraph">
              <wp:posOffset>3958</wp:posOffset>
            </wp:positionV>
            <wp:extent cx="2300100" cy="113369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0100" cy="1133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For Immediate Release</w:t>
      </w:r>
    </w:p>
    <w:p w14:paraId="56EA9463" w14:textId="77777777" w:rsidR="001936AD" w:rsidRDefault="00000000">
      <w:pPr>
        <w:spacing w:before="104"/>
        <w:ind w:left="6884"/>
        <w:rPr>
          <w:b/>
        </w:rPr>
      </w:pPr>
      <w:r>
        <w:rPr>
          <w:b/>
        </w:rPr>
        <w:t>Media Contact</w:t>
      </w:r>
    </w:p>
    <w:p w14:paraId="004B8DA9" w14:textId="77777777" w:rsidR="001936AD" w:rsidRDefault="00000000">
      <w:pPr>
        <w:pStyle w:val="BodyText"/>
        <w:spacing w:before="93"/>
        <w:ind w:left="6879"/>
      </w:pPr>
      <w:r>
        <w:t>Suzie Lusk</w:t>
      </w:r>
    </w:p>
    <w:p w14:paraId="6D862AE3" w14:textId="77777777" w:rsidR="001936AD" w:rsidRDefault="00000000">
      <w:pPr>
        <w:pStyle w:val="BodyText"/>
        <w:spacing w:before="92"/>
        <w:ind w:left="6879"/>
      </w:pPr>
      <w:r>
        <w:t>Phone: (615) 256-5141</w:t>
      </w:r>
    </w:p>
    <w:p w14:paraId="4F2843E5" w14:textId="77777777" w:rsidR="001936AD" w:rsidRDefault="00000000">
      <w:pPr>
        <w:pStyle w:val="BodyText"/>
        <w:spacing w:before="92"/>
        <w:ind w:left="6884"/>
      </w:pPr>
      <w:hyperlink r:id="rId5">
        <w:r>
          <w:t>Email: suzie.lusk@tnchamber.org</w:t>
        </w:r>
      </w:hyperlink>
    </w:p>
    <w:p w14:paraId="56C192F7" w14:textId="77777777" w:rsidR="001936AD" w:rsidRDefault="001936AD">
      <w:pPr>
        <w:pStyle w:val="BodyText"/>
        <w:rPr>
          <w:sz w:val="20"/>
        </w:rPr>
      </w:pPr>
    </w:p>
    <w:p w14:paraId="5B2FE159" w14:textId="77777777" w:rsidR="001936AD" w:rsidRDefault="001936AD">
      <w:pPr>
        <w:pStyle w:val="BodyText"/>
        <w:rPr>
          <w:sz w:val="20"/>
        </w:rPr>
      </w:pPr>
    </w:p>
    <w:p w14:paraId="56E50872" w14:textId="77777777" w:rsidR="001936AD" w:rsidRDefault="001936AD">
      <w:pPr>
        <w:pStyle w:val="BodyText"/>
        <w:spacing w:before="10"/>
        <w:rPr>
          <w:sz w:val="20"/>
        </w:rPr>
      </w:pPr>
    </w:p>
    <w:p w14:paraId="2B81D395" w14:textId="77777777" w:rsidR="001936AD" w:rsidRDefault="00000000">
      <w:pPr>
        <w:spacing w:before="90" w:line="249" w:lineRule="auto"/>
        <w:ind w:left="103" w:right="159" w:firstLine="719"/>
        <w:rPr>
          <w:b/>
          <w:sz w:val="32"/>
        </w:rPr>
      </w:pPr>
      <w:r>
        <w:rPr>
          <w:b/>
          <w:spacing w:val="-5"/>
          <w:sz w:val="32"/>
        </w:rPr>
        <w:t xml:space="preserve">LINDSAY FRILLING, CEO, </w:t>
      </w:r>
      <w:r>
        <w:rPr>
          <w:b/>
          <w:spacing w:val="-4"/>
          <w:sz w:val="32"/>
        </w:rPr>
        <w:t xml:space="preserve">OBION </w:t>
      </w:r>
      <w:r>
        <w:rPr>
          <w:b/>
          <w:spacing w:val="-5"/>
          <w:sz w:val="32"/>
        </w:rPr>
        <w:t xml:space="preserve">COUNTY </w:t>
      </w:r>
      <w:r>
        <w:rPr>
          <w:b/>
          <w:spacing w:val="-4"/>
          <w:sz w:val="32"/>
        </w:rPr>
        <w:t xml:space="preserve">JEDC, </w:t>
      </w:r>
      <w:r>
        <w:rPr>
          <w:b/>
          <w:spacing w:val="-5"/>
          <w:sz w:val="32"/>
        </w:rPr>
        <w:t xml:space="preserve">NAMED PRESIDENT </w:t>
      </w:r>
      <w:r>
        <w:rPr>
          <w:b/>
          <w:spacing w:val="-3"/>
          <w:sz w:val="32"/>
        </w:rPr>
        <w:t xml:space="preserve">OF </w:t>
      </w:r>
      <w:r>
        <w:rPr>
          <w:b/>
          <w:spacing w:val="-5"/>
          <w:sz w:val="32"/>
        </w:rPr>
        <w:t xml:space="preserve">STATEWIDE ECONOMIC </w:t>
      </w:r>
      <w:r>
        <w:rPr>
          <w:b/>
          <w:spacing w:val="-6"/>
          <w:sz w:val="32"/>
        </w:rPr>
        <w:t xml:space="preserve">DEVELOPMENT </w:t>
      </w:r>
      <w:r>
        <w:rPr>
          <w:b/>
          <w:spacing w:val="-5"/>
          <w:sz w:val="32"/>
        </w:rPr>
        <w:t>COUNCIL</w:t>
      </w:r>
    </w:p>
    <w:p w14:paraId="2E9ED0A0" w14:textId="77777777" w:rsidR="001936AD" w:rsidRDefault="001936AD">
      <w:pPr>
        <w:pStyle w:val="BodyText"/>
        <w:rPr>
          <w:b/>
          <w:sz w:val="20"/>
        </w:rPr>
      </w:pPr>
    </w:p>
    <w:p w14:paraId="1DB64745" w14:textId="77777777" w:rsidR="001936AD" w:rsidRDefault="001936AD">
      <w:pPr>
        <w:pStyle w:val="BodyText"/>
        <w:rPr>
          <w:b/>
          <w:sz w:val="20"/>
        </w:rPr>
      </w:pPr>
    </w:p>
    <w:p w14:paraId="74D8DDEE" w14:textId="77777777" w:rsidR="001936AD" w:rsidRDefault="001936AD">
      <w:pPr>
        <w:pStyle w:val="BodyText"/>
        <w:spacing w:before="9"/>
        <w:rPr>
          <w:b/>
          <w:sz w:val="15"/>
        </w:rPr>
      </w:pPr>
    </w:p>
    <w:p w14:paraId="3EC6F8AF" w14:textId="77777777" w:rsidR="001936AD" w:rsidRDefault="00000000">
      <w:pPr>
        <w:pStyle w:val="BodyText"/>
        <w:spacing w:before="93" w:line="271" w:lineRule="auto"/>
        <w:ind w:left="111" w:right="445"/>
        <w:jc w:val="both"/>
      </w:pPr>
      <w:r>
        <w:rPr>
          <w:b/>
          <w:spacing w:val="-5"/>
        </w:rPr>
        <w:t xml:space="preserve">NASHVILLE, </w:t>
      </w:r>
      <w:r>
        <w:rPr>
          <w:b/>
          <w:spacing w:val="-3"/>
        </w:rPr>
        <w:t xml:space="preserve">TN </w:t>
      </w:r>
      <w:r>
        <w:t xml:space="preserve">- </w:t>
      </w:r>
      <w:r>
        <w:rPr>
          <w:spacing w:val="-4"/>
        </w:rPr>
        <w:t xml:space="preserve">The </w:t>
      </w:r>
      <w:r>
        <w:rPr>
          <w:spacing w:val="-5"/>
        </w:rPr>
        <w:t xml:space="preserve">Tennessee Economic Development Council (TEDC) announces </w:t>
      </w:r>
      <w:r>
        <w:rPr>
          <w:spacing w:val="-4"/>
        </w:rPr>
        <w:t>its board</w:t>
      </w:r>
      <w:r>
        <w:rPr>
          <w:spacing w:val="-31"/>
        </w:rPr>
        <w:t xml:space="preserve"> </w:t>
      </w:r>
      <w:r>
        <w:rPr>
          <w:spacing w:val="-7"/>
        </w:rPr>
        <w:t xml:space="preserve">officers </w:t>
      </w:r>
      <w:r>
        <w:rPr>
          <w:spacing w:val="-4"/>
        </w:rPr>
        <w:t xml:space="preserve">for </w:t>
      </w:r>
      <w:r>
        <w:rPr>
          <w:spacing w:val="-5"/>
        </w:rPr>
        <w:t xml:space="preserve">2022-2023. </w:t>
      </w:r>
      <w:r>
        <w:rPr>
          <w:spacing w:val="-4"/>
        </w:rPr>
        <w:t xml:space="preserve">The </w:t>
      </w:r>
      <w:r>
        <w:rPr>
          <w:spacing w:val="-5"/>
        </w:rPr>
        <w:t xml:space="preserve">officers </w:t>
      </w:r>
      <w:r>
        <w:rPr>
          <w:spacing w:val="-4"/>
        </w:rPr>
        <w:t xml:space="preserve">were </w:t>
      </w:r>
      <w:r>
        <w:rPr>
          <w:spacing w:val="-5"/>
        </w:rPr>
        <w:t xml:space="preserve">elected </w:t>
      </w:r>
      <w:r>
        <w:rPr>
          <w:spacing w:val="-3"/>
        </w:rPr>
        <w:t xml:space="preserve">by </w:t>
      </w:r>
      <w:r>
        <w:rPr>
          <w:spacing w:val="-4"/>
        </w:rPr>
        <w:t xml:space="preserve">the </w:t>
      </w:r>
      <w:r>
        <w:rPr>
          <w:spacing w:val="-5"/>
        </w:rPr>
        <w:t xml:space="preserve">nominating committee </w:t>
      </w:r>
      <w:r>
        <w:rPr>
          <w:spacing w:val="-3"/>
        </w:rPr>
        <w:t xml:space="preserve">at </w:t>
      </w:r>
      <w:r>
        <w:rPr>
          <w:spacing w:val="-5"/>
        </w:rPr>
        <w:t xml:space="preserve">TEDC’s </w:t>
      </w:r>
      <w:r>
        <w:rPr>
          <w:spacing w:val="-4"/>
        </w:rPr>
        <w:t xml:space="preserve">Fall </w:t>
      </w:r>
      <w:r>
        <w:rPr>
          <w:spacing w:val="-5"/>
        </w:rPr>
        <w:t xml:space="preserve">Conference </w:t>
      </w:r>
      <w:r>
        <w:rPr>
          <w:spacing w:val="-4"/>
        </w:rPr>
        <w:t>held</w:t>
      </w:r>
      <w:r>
        <w:rPr>
          <w:spacing w:val="-45"/>
        </w:rPr>
        <w:t xml:space="preserve"> </w:t>
      </w:r>
      <w:r>
        <w:rPr>
          <w:spacing w:val="-5"/>
        </w:rPr>
        <w:t>in Kingsport,</w:t>
      </w:r>
      <w:r>
        <w:rPr>
          <w:spacing w:val="-10"/>
        </w:rPr>
        <w:t xml:space="preserve"> </w:t>
      </w:r>
      <w:r>
        <w:rPr>
          <w:spacing w:val="-5"/>
        </w:rPr>
        <w:t>TN.</w:t>
      </w:r>
    </w:p>
    <w:p w14:paraId="723F29E9" w14:textId="77777777" w:rsidR="001936AD" w:rsidRDefault="001936AD">
      <w:pPr>
        <w:pStyle w:val="BodyText"/>
        <w:spacing w:before="1"/>
        <w:rPr>
          <w:sz w:val="25"/>
        </w:rPr>
      </w:pPr>
    </w:p>
    <w:p w14:paraId="7C37D5C3" w14:textId="26927F6E" w:rsidR="001936AD" w:rsidRDefault="00000000">
      <w:pPr>
        <w:pStyle w:val="BodyText"/>
        <w:spacing w:line="271" w:lineRule="auto"/>
        <w:ind w:left="111" w:right="307"/>
        <w:rPr>
          <w:spacing w:val="-5"/>
        </w:rPr>
      </w:pPr>
      <w:r>
        <w:rPr>
          <w:spacing w:val="-5"/>
        </w:rPr>
        <w:t xml:space="preserve">Lindsay Frilling, </w:t>
      </w:r>
      <w:r>
        <w:rPr>
          <w:spacing w:val="-4"/>
        </w:rPr>
        <w:t xml:space="preserve">CEO, Obion </w:t>
      </w:r>
      <w:r>
        <w:rPr>
          <w:spacing w:val="-5"/>
        </w:rPr>
        <w:t xml:space="preserve">County </w:t>
      </w:r>
      <w:r>
        <w:rPr>
          <w:spacing w:val="-4"/>
        </w:rPr>
        <w:t xml:space="preserve">Joint </w:t>
      </w:r>
      <w:r>
        <w:rPr>
          <w:spacing w:val="-5"/>
        </w:rPr>
        <w:t xml:space="preserve">Economic Development Corporation, </w:t>
      </w:r>
      <w:r>
        <w:rPr>
          <w:spacing w:val="-4"/>
        </w:rPr>
        <w:t xml:space="preserve">was named </w:t>
      </w:r>
      <w:r>
        <w:rPr>
          <w:spacing w:val="-5"/>
        </w:rPr>
        <w:t xml:space="preserve">TEDC’s President </w:t>
      </w:r>
      <w:r>
        <w:rPr>
          <w:spacing w:val="-4"/>
        </w:rPr>
        <w:t xml:space="preserve">for the </w:t>
      </w:r>
      <w:r>
        <w:rPr>
          <w:spacing w:val="-5"/>
        </w:rPr>
        <w:t xml:space="preserve">2022-2023 </w:t>
      </w:r>
      <w:r>
        <w:rPr>
          <w:spacing w:val="-4"/>
        </w:rPr>
        <w:t xml:space="preserve">year. This </w:t>
      </w:r>
      <w:r>
        <w:rPr>
          <w:spacing w:val="-5"/>
        </w:rPr>
        <w:t xml:space="preserve">position </w:t>
      </w:r>
      <w:r>
        <w:rPr>
          <w:spacing w:val="-4"/>
        </w:rPr>
        <w:t xml:space="preserve">comes after years </w:t>
      </w:r>
      <w:r>
        <w:rPr>
          <w:spacing w:val="-3"/>
        </w:rPr>
        <w:t xml:space="preserve">of </w:t>
      </w:r>
      <w:r>
        <w:rPr>
          <w:spacing w:val="-5"/>
        </w:rPr>
        <w:t xml:space="preserve">service </w:t>
      </w:r>
      <w:r>
        <w:rPr>
          <w:spacing w:val="-3"/>
        </w:rPr>
        <w:t xml:space="preserve">in </w:t>
      </w:r>
      <w:r>
        <w:rPr>
          <w:spacing w:val="-4"/>
        </w:rPr>
        <w:t xml:space="preserve">the </w:t>
      </w:r>
      <w:r>
        <w:rPr>
          <w:spacing w:val="-5"/>
        </w:rPr>
        <w:t>economic development community.</w:t>
      </w:r>
    </w:p>
    <w:p w14:paraId="5D2F762D" w14:textId="00D586AD" w:rsidR="00267771" w:rsidRDefault="00267771">
      <w:pPr>
        <w:pStyle w:val="BodyText"/>
        <w:spacing w:line="271" w:lineRule="auto"/>
        <w:ind w:left="111" w:right="307"/>
        <w:rPr>
          <w:spacing w:val="-5"/>
        </w:rPr>
      </w:pPr>
    </w:p>
    <w:p w14:paraId="1A9C44A9" w14:textId="78FF58C9" w:rsidR="00267771" w:rsidRDefault="00267771">
      <w:pPr>
        <w:pStyle w:val="BodyText"/>
        <w:spacing w:line="271" w:lineRule="auto"/>
        <w:ind w:left="111" w:right="307"/>
      </w:pPr>
      <w:r>
        <w:rPr>
          <w:color w:val="222222"/>
          <w:shd w:val="clear" w:color="auto" w:fill="FFFFFF"/>
        </w:rPr>
        <w:t>“</w:t>
      </w:r>
      <w:r>
        <w:rPr>
          <w:color w:val="222222"/>
          <w:shd w:val="clear" w:color="auto" w:fill="FFFFFF"/>
        </w:rPr>
        <w:t>I am excited to serve as the President of the TN Economic Development Council as the organization has been a key resource for my professional development over the last 14 years through both educational and networking opportunities.  In my new leadership role, I am able to pay it forward by investing my time into other economic development and professional members of TEDC.  I love representing Obion County and being able to showcase our community throughout my work as an executive board member.</w:t>
      </w:r>
      <w:r>
        <w:rPr>
          <w:color w:val="222222"/>
          <w:shd w:val="clear" w:color="auto" w:fill="FFFFFF"/>
        </w:rPr>
        <w:t>” ~ Lindsay Frilling</w:t>
      </w:r>
    </w:p>
    <w:p w14:paraId="05109F71" w14:textId="77777777" w:rsidR="001936AD" w:rsidRDefault="001936AD">
      <w:pPr>
        <w:pStyle w:val="BodyText"/>
        <w:spacing w:before="1"/>
        <w:rPr>
          <w:sz w:val="25"/>
        </w:rPr>
      </w:pPr>
    </w:p>
    <w:p w14:paraId="69C1606E" w14:textId="77777777" w:rsidR="001936AD" w:rsidRDefault="00000000">
      <w:pPr>
        <w:pStyle w:val="BodyText"/>
        <w:spacing w:line="271" w:lineRule="auto"/>
        <w:ind w:left="111" w:right="238"/>
      </w:pPr>
      <w:r>
        <w:rPr>
          <w:spacing w:val="-4"/>
        </w:rPr>
        <w:t xml:space="preserve">The full </w:t>
      </w:r>
      <w:r>
        <w:rPr>
          <w:spacing w:val="-5"/>
        </w:rPr>
        <w:t xml:space="preserve">roster </w:t>
      </w:r>
      <w:r>
        <w:rPr>
          <w:spacing w:val="-3"/>
        </w:rPr>
        <w:t xml:space="preserve">of </w:t>
      </w:r>
      <w:r>
        <w:rPr>
          <w:spacing w:val="-4"/>
        </w:rPr>
        <w:t xml:space="preserve">new </w:t>
      </w:r>
      <w:r>
        <w:rPr>
          <w:spacing w:val="-5"/>
        </w:rPr>
        <w:t xml:space="preserve">officers </w:t>
      </w:r>
      <w:r>
        <w:rPr>
          <w:spacing w:val="-4"/>
        </w:rPr>
        <w:t xml:space="preserve">are: </w:t>
      </w:r>
      <w:r>
        <w:rPr>
          <w:spacing w:val="-5"/>
        </w:rPr>
        <w:t xml:space="preserve">President, Lindsay Frilling, </w:t>
      </w:r>
      <w:r>
        <w:rPr>
          <w:spacing w:val="-4"/>
        </w:rPr>
        <w:t xml:space="preserve">CEO, Obion </w:t>
      </w:r>
      <w:r>
        <w:rPr>
          <w:spacing w:val="-5"/>
        </w:rPr>
        <w:t xml:space="preserve">County </w:t>
      </w:r>
      <w:r>
        <w:rPr>
          <w:spacing w:val="-4"/>
        </w:rPr>
        <w:t xml:space="preserve">Joint </w:t>
      </w:r>
      <w:r>
        <w:rPr>
          <w:spacing w:val="-5"/>
        </w:rPr>
        <w:t xml:space="preserve">Economic Development Corporation; </w:t>
      </w:r>
      <w:r>
        <w:rPr>
          <w:spacing w:val="-4"/>
        </w:rPr>
        <w:t xml:space="preserve">Vice </w:t>
      </w:r>
      <w:r>
        <w:rPr>
          <w:spacing w:val="-5"/>
        </w:rPr>
        <w:t xml:space="preserve">President, Marshall Ramsey, President, Morristown </w:t>
      </w:r>
      <w:r>
        <w:rPr>
          <w:spacing w:val="-4"/>
        </w:rPr>
        <w:t xml:space="preserve">Area </w:t>
      </w:r>
      <w:r>
        <w:rPr>
          <w:spacing w:val="-5"/>
        </w:rPr>
        <w:t xml:space="preserve">Chamber of Commerce; Immediate </w:t>
      </w:r>
      <w:r>
        <w:rPr>
          <w:spacing w:val="-4"/>
        </w:rPr>
        <w:t xml:space="preserve">Past </w:t>
      </w:r>
      <w:r>
        <w:rPr>
          <w:spacing w:val="-5"/>
        </w:rPr>
        <w:t xml:space="preserve">President, </w:t>
      </w:r>
      <w:r>
        <w:rPr>
          <w:spacing w:val="-4"/>
        </w:rPr>
        <w:t xml:space="preserve">Greg Lowe, </w:t>
      </w:r>
      <w:r>
        <w:rPr>
          <w:spacing w:val="-5"/>
        </w:rPr>
        <w:t xml:space="preserve">Director </w:t>
      </w:r>
      <w:r>
        <w:rPr>
          <w:spacing w:val="-3"/>
        </w:rPr>
        <w:t xml:space="preserve">of </w:t>
      </w:r>
      <w:r>
        <w:rPr>
          <w:spacing w:val="-5"/>
        </w:rPr>
        <w:t xml:space="preserve">Economic Development, </w:t>
      </w:r>
      <w:r>
        <w:rPr>
          <w:spacing w:val="-4"/>
        </w:rPr>
        <w:t xml:space="preserve">City </w:t>
      </w:r>
      <w:r>
        <w:rPr>
          <w:spacing w:val="-3"/>
        </w:rPr>
        <w:t xml:space="preserve">of </w:t>
      </w:r>
      <w:r>
        <w:rPr>
          <w:spacing w:val="-5"/>
        </w:rPr>
        <w:t xml:space="preserve">Lewisburg; Secretary/Treasurer, Kendrick Curtis, Assistant Director, Middle Tennessee Industrial Development Association; </w:t>
      </w:r>
      <w:r>
        <w:rPr>
          <w:spacing w:val="-4"/>
        </w:rPr>
        <w:t xml:space="preserve">West </w:t>
      </w:r>
      <w:r>
        <w:rPr>
          <w:spacing w:val="-5"/>
        </w:rPr>
        <w:t xml:space="preserve">Tennessee Representative, </w:t>
      </w:r>
      <w:r>
        <w:rPr>
          <w:spacing w:val="-4"/>
        </w:rPr>
        <w:t xml:space="preserve">Ted </w:t>
      </w:r>
      <w:r>
        <w:rPr>
          <w:spacing w:val="-5"/>
        </w:rPr>
        <w:t xml:space="preserve">Townsend, </w:t>
      </w:r>
      <w:r>
        <w:rPr>
          <w:spacing w:val="-4"/>
        </w:rPr>
        <w:t xml:space="preserve">Chief </w:t>
      </w:r>
      <w:r>
        <w:rPr>
          <w:spacing w:val="-5"/>
        </w:rPr>
        <w:t xml:space="preserve">Economic Development Officer, Greater Memphis Chamber; Middle Tennessee Representative, </w:t>
      </w:r>
      <w:r>
        <w:rPr>
          <w:spacing w:val="-4"/>
        </w:rPr>
        <w:t xml:space="preserve">Matt </w:t>
      </w:r>
      <w:r>
        <w:rPr>
          <w:spacing w:val="-5"/>
        </w:rPr>
        <w:t xml:space="preserve">Largen, President/CEO, Williamson, </w:t>
      </w:r>
      <w:r>
        <w:rPr>
          <w:spacing w:val="-4"/>
        </w:rPr>
        <w:t xml:space="preserve">Inc; East </w:t>
      </w:r>
      <w:r>
        <w:rPr>
          <w:spacing w:val="-5"/>
        </w:rPr>
        <w:t xml:space="preserve">Tennessee Representative, </w:t>
      </w:r>
      <w:r>
        <w:rPr>
          <w:spacing w:val="-4"/>
        </w:rPr>
        <w:t xml:space="preserve">Lisa </w:t>
      </w:r>
      <w:r>
        <w:rPr>
          <w:spacing w:val="-5"/>
        </w:rPr>
        <w:t xml:space="preserve">Collett, Executive Director, Morgan County Economic Development; </w:t>
      </w:r>
      <w:r>
        <w:rPr>
          <w:spacing w:val="-4"/>
        </w:rPr>
        <w:t xml:space="preserve">State </w:t>
      </w:r>
      <w:r>
        <w:rPr>
          <w:spacing w:val="-5"/>
        </w:rPr>
        <w:t xml:space="preserve">Liaison, </w:t>
      </w:r>
      <w:r>
        <w:rPr>
          <w:spacing w:val="-4"/>
        </w:rPr>
        <w:t xml:space="preserve">Jamie </w:t>
      </w:r>
      <w:r>
        <w:rPr>
          <w:spacing w:val="-5"/>
        </w:rPr>
        <w:t xml:space="preserve">Stitt, Deputy Assistant Commissioner </w:t>
      </w:r>
      <w:r>
        <w:rPr>
          <w:spacing w:val="-3"/>
        </w:rPr>
        <w:t xml:space="preserve">of </w:t>
      </w:r>
      <w:r>
        <w:rPr>
          <w:spacing w:val="-5"/>
        </w:rPr>
        <w:t xml:space="preserve">Business Development, TN Department </w:t>
      </w:r>
      <w:r>
        <w:rPr>
          <w:spacing w:val="-3"/>
        </w:rPr>
        <w:t xml:space="preserve">of </w:t>
      </w:r>
      <w:r>
        <w:rPr>
          <w:spacing w:val="-5"/>
        </w:rPr>
        <w:t xml:space="preserve">Economic </w:t>
      </w:r>
      <w:r>
        <w:t xml:space="preserve">&amp; </w:t>
      </w:r>
      <w:r>
        <w:rPr>
          <w:spacing w:val="-5"/>
        </w:rPr>
        <w:t xml:space="preserve">Community Development; </w:t>
      </w:r>
      <w:r>
        <w:rPr>
          <w:spacing w:val="-4"/>
        </w:rPr>
        <w:t xml:space="preserve">UTCIS </w:t>
      </w:r>
      <w:r>
        <w:rPr>
          <w:spacing w:val="-5"/>
        </w:rPr>
        <w:t xml:space="preserve">Representative, </w:t>
      </w:r>
      <w:r>
        <w:rPr>
          <w:spacing w:val="-4"/>
        </w:rPr>
        <w:t xml:space="preserve">Beth </w:t>
      </w:r>
      <w:r>
        <w:rPr>
          <w:spacing w:val="-5"/>
        </w:rPr>
        <w:t xml:space="preserve">Phillips, Economic Development Programs Manager, </w:t>
      </w:r>
      <w:r>
        <w:rPr>
          <w:spacing w:val="-3"/>
        </w:rPr>
        <w:t xml:space="preserve">UT </w:t>
      </w:r>
      <w:r>
        <w:rPr>
          <w:spacing w:val="-5"/>
        </w:rPr>
        <w:t xml:space="preserve">Center </w:t>
      </w:r>
      <w:r>
        <w:rPr>
          <w:spacing w:val="-4"/>
        </w:rPr>
        <w:t xml:space="preserve">for </w:t>
      </w:r>
      <w:r>
        <w:rPr>
          <w:spacing w:val="-5"/>
        </w:rPr>
        <w:t xml:space="preserve">Industrial Services; </w:t>
      </w:r>
      <w:r>
        <w:rPr>
          <w:spacing w:val="-4"/>
        </w:rPr>
        <w:t xml:space="preserve">SEDC </w:t>
      </w:r>
      <w:r>
        <w:rPr>
          <w:spacing w:val="-5"/>
        </w:rPr>
        <w:t xml:space="preserve">Representative, Charles </w:t>
      </w:r>
      <w:r>
        <w:rPr>
          <w:spacing w:val="-8"/>
        </w:rPr>
        <w:t xml:space="preserve">Wood, </w:t>
      </w:r>
      <w:r>
        <w:rPr>
          <w:spacing w:val="-4"/>
        </w:rPr>
        <w:t xml:space="preserve">Vice </w:t>
      </w:r>
      <w:r>
        <w:rPr>
          <w:spacing w:val="-5"/>
        </w:rPr>
        <w:t xml:space="preserve">President, Economic Development, Chattanooga Chamber </w:t>
      </w:r>
      <w:r>
        <w:rPr>
          <w:spacing w:val="-3"/>
        </w:rPr>
        <w:t xml:space="preserve">of </w:t>
      </w:r>
      <w:r>
        <w:rPr>
          <w:spacing w:val="-5"/>
        </w:rPr>
        <w:t xml:space="preserve">Commerce; </w:t>
      </w:r>
      <w:r>
        <w:rPr>
          <w:spacing w:val="-4"/>
        </w:rPr>
        <w:t xml:space="preserve">TVA </w:t>
      </w:r>
      <w:r>
        <w:rPr>
          <w:spacing w:val="-5"/>
        </w:rPr>
        <w:t xml:space="preserve">Representative, Nick Cunningham, Regional Development Specialist, Middle </w:t>
      </w:r>
      <w:r>
        <w:rPr>
          <w:spacing w:val="-4"/>
        </w:rPr>
        <w:t xml:space="preserve">TN, </w:t>
      </w:r>
      <w:r>
        <w:rPr>
          <w:spacing w:val="-5"/>
        </w:rPr>
        <w:t>Tennessee Valley Authority.</w:t>
      </w:r>
    </w:p>
    <w:p w14:paraId="3A9D4682" w14:textId="77777777" w:rsidR="001936AD" w:rsidRDefault="001936AD">
      <w:pPr>
        <w:pStyle w:val="BodyText"/>
        <w:spacing w:before="2"/>
        <w:rPr>
          <w:sz w:val="25"/>
        </w:rPr>
      </w:pPr>
    </w:p>
    <w:p w14:paraId="3EA6CE4E" w14:textId="77777777" w:rsidR="001936AD" w:rsidRDefault="00000000">
      <w:pPr>
        <w:pStyle w:val="BodyText"/>
        <w:spacing w:line="271" w:lineRule="auto"/>
        <w:ind w:left="111"/>
      </w:pPr>
      <w:r>
        <w:rPr>
          <w:spacing w:val="-4"/>
        </w:rPr>
        <w:t xml:space="preserve">TEDC </w:t>
      </w:r>
      <w:r>
        <w:rPr>
          <w:spacing w:val="-3"/>
        </w:rPr>
        <w:t xml:space="preserve">is </w:t>
      </w:r>
      <w:r>
        <w:t xml:space="preserve">a </w:t>
      </w:r>
      <w:r>
        <w:rPr>
          <w:spacing w:val="-5"/>
        </w:rPr>
        <w:t xml:space="preserve">statewide organization </w:t>
      </w:r>
      <w:r>
        <w:rPr>
          <w:spacing w:val="-4"/>
        </w:rPr>
        <w:t xml:space="preserve">for both </w:t>
      </w:r>
      <w:r>
        <w:rPr>
          <w:spacing w:val="-5"/>
        </w:rPr>
        <w:t xml:space="preserve">public </w:t>
      </w:r>
      <w:r>
        <w:rPr>
          <w:spacing w:val="-4"/>
        </w:rPr>
        <w:t xml:space="preserve">and </w:t>
      </w:r>
      <w:r>
        <w:rPr>
          <w:spacing w:val="-5"/>
        </w:rPr>
        <w:t xml:space="preserve">private sector professionals involved </w:t>
      </w:r>
      <w:r>
        <w:rPr>
          <w:spacing w:val="-3"/>
        </w:rPr>
        <w:t xml:space="preserve">in </w:t>
      </w:r>
      <w:r>
        <w:rPr>
          <w:spacing w:val="-5"/>
        </w:rPr>
        <w:t xml:space="preserve">economic development. </w:t>
      </w:r>
      <w:r>
        <w:rPr>
          <w:spacing w:val="-4"/>
        </w:rPr>
        <w:t xml:space="preserve">TEDC </w:t>
      </w:r>
      <w:r>
        <w:rPr>
          <w:spacing w:val="-5"/>
        </w:rPr>
        <w:t xml:space="preserve">provides professional development opportunities </w:t>
      </w:r>
      <w:r>
        <w:rPr>
          <w:spacing w:val="-4"/>
        </w:rPr>
        <w:t xml:space="preserve">for its more than 425 </w:t>
      </w:r>
      <w:r>
        <w:rPr>
          <w:spacing w:val="-5"/>
        </w:rPr>
        <w:t xml:space="preserve">members </w:t>
      </w:r>
      <w:r>
        <w:rPr>
          <w:spacing w:val="-9"/>
        </w:rPr>
        <w:t xml:space="preserve">and </w:t>
      </w:r>
      <w:r>
        <w:rPr>
          <w:spacing w:val="-4"/>
        </w:rPr>
        <w:t xml:space="preserve">works with state </w:t>
      </w:r>
      <w:r>
        <w:rPr>
          <w:spacing w:val="-5"/>
        </w:rPr>
        <w:t xml:space="preserve">officials </w:t>
      </w:r>
      <w:r>
        <w:rPr>
          <w:spacing w:val="-3"/>
        </w:rPr>
        <w:t xml:space="preserve">to </w:t>
      </w:r>
      <w:r>
        <w:rPr>
          <w:spacing w:val="-5"/>
        </w:rPr>
        <w:t xml:space="preserve">maintain </w:t>
      </w:r>
      <w:r>
        <w:rPr>
          <w:spacing w:val="-3"/>
        </w:rPr>
        <w:t xml:space="preserve">an </w:t>
      </w:r>
      <w:r>
        <w:rPr>
          <w:spacing w:val="-5"/>
        </w:rPr>
        <w:t xml:space="preserve">attractive business environment </w:t>
      </w:r>
      <w:r>
        <w:rPr>
          <w:spacing w:val="-3"/>
        </w:rPr>
        <w:t xml:space="preserve">in </w:t>
      </w:r>
      <w:r>
        <w:rPr>
          <w:spacing w:val="-5"/>
        </w:rPr>
        <w:t>Tennessee.</w:t>
      </w:r>
    </w:p>
    <w:p w14:paraId="20456173" w14:textId="77777777" w:rsidR="001936AD" w:rsidRDefault="001936AD">
      <w:pPr>
        <w:pStyle w:val="BodyText"/>
        <w:spacing w:before="2"/>
        <w:rPr>
          <w:sz w:val="23"/>
        </w:rPr>
      </w:pPr>
    </w:p>
    <w:p w14:paraId="20B84DD3" w14:textId="77777777" w:rsidR="001936AD" w:rsidRDefault="00000000">
      <w:pPr>
        <w:pStyle w:val="BodyText"/>
        <w:ind w:left="111"/>
      </w:pPr>
      <w:r>
        <w:t xml:space="preserve">For more information, visit </w:t>
      </w:r>
      <w:hyperlink r:id="rId6">
        <w:r>
          <w:t xml:space="preserve">www.tnedc.com </w:t>
        </w:r>
      </w:hyperlink>
      <w:r>
        <w:t>or contact Suzie Lusk at 615.256.5141.</w:t>
      </w:r>
    </w:p>
    <w:p w14:paraId="598E5159" w14:textId="77777777" w:rsidR="001936AD" w:rsidRDefault="001936AD">
      <w:pPr>
        <w:pStyle w:val="BodyText"/>
        <w:rPr>
          <w:sz w:val="24"/>
        </w:rPr>
      </w:pPr>
    </w:p>
    <w:p w14:paraId="43D397ED" w14:textId="77777777" w:rsidR="001936AD" w:rsidRDefault="001936AD">
      <w:pPr>
        <w:pStyle w:val="BodyText"/>
        <w:rPr>
          <w:sz w:val="24"/>
        </w:rPr>
      </w:pPr>
    </w:p>
    <w:p w14:paraId="27783BB6" w14:textId="77777777" w:rsidR="001936AD" w:rsidRDefault="00000000">
      <w:pPr>
        <w:pStyle w:val="BodyText"/>
        <w:spacing w:before="178"/>
        <w:ind w:left="4880" w:right="4992"/>
        <w:jc w:val="center"/>
      </w:pPr>
      <w:r>
        <w:t>###</w:t>
      </w:r>
    </w:p>
    <w:sectPr w:rsidR="001936AD">
      <w:type w:val="continuous"/>
      <w:pgSz w:w="12240" w:h="15840"/>
      <w:pgMar w:top="840" w:right="10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6AD"/>
    <w:rsid w:val="001936AD"/>
    <w:rsid w:val="0026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27B4A"/>
  <w15:docId w15:val="{BF5AA678-0923-46A9-AC2D-CF4CB607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edc.com/" TargetMode="External"/><Relationship Id="rId5" Type="http://schemas.openxmlformats.org/officeDocument/2006/relationships/hyperlink" Target="mailto:suzie.lusk@tnchamber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Eden Smith Marco's Pizza Press Release</dc:title>
  <cp:lastModifiedBy>Lindsay</cp:lastModifiedBy>
  <cp:revision>2</cp:revision>
  <dcterms:created xsi:type="dcterms:W3CDTF">2022-11-02T14:21:00Z</dcterms:created>
  <dcterms:modified xsi:type="dcterms:W3CDTF">2022-11-02T14:22:00Z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2022-01-07T00:00:00Z</vt:filetime>
  </property>
  <property fmtid="{D5CDD505-2E9C-101B-9397-08002B2CF9AE}" pid="3" name="LastSaved">
    <vt:filetime>2022-11-02T00:00:00Z</vt:filetime>
  </property>
</Properties>
</file>